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36A98" w14:textId="77777777" w:rsidR="00001470" w:rsidRPr="00066AA4" w:rsidRDefault="00001470" w:rsidP="00687D8F">
      <w:pPr>
        <w:jc w:val="both"/>
        <w:rPr>
          <w:rFonts w:ascii="Times New Roman" w:hAnsi="Times New Roman" w:cs="Times New Roman"/>
          <w:b/>
        </w:rPr>
      </w:pPr>
    </w:p>
    <w:p w14:paraId="3C4D2BAD" w14:textId="77777777" w:rsidR="00001470" w:rsidRPr="00066AA4" w:rsidRDefault="00001470" w:rsidP="00687D8F">
      <w:pPr>
        <w:jc w:val="both"/>
        <w:rPr>
          <w:rFonts w:ascii="Times New Roman" w:hAnsi="Times New Roman" w:cs="Times New Roman"/>
          <w:b/>
        </w:rPr>
      </w:pPr>
    </w:p>
    <w:p w14:paraId="7791593F" w14:textId="77777777" w:rsidR="00001470" w:rsidRPr="00066AA4" w:rsidRDefault="00001470" w:rsidP="00687D8F">
      <w:pPr>
        <w:jc w:val="both"/>
        <w:rPr>
          <w:rFonts w:ascii="Times New Roman" w:hAnsi="Times New Roman" w:cs="Times New Roman"/>
          <w:b/>
        </w:rPr>
      </w:pPr>
    </w:p>
    <w:p w14:paraId="1E19B814" w14:textId="77777777" w:rsidR="00761A31" w:rsidRPr="00066AA4" w:rsidRDefault="00001470" w:rsidP="0028471F">
      <w:pPr>
        <w:jc w:val="center"/>
        <w:rPr>
          <w:rFonts w:ascii="Times New Roman" w:hAnsi="Times New Roman" w:cs="Times New Roman"/>
          <w:b/>
          <w:sz w:val="26"/>
          <w:szCs w:val="26"/>
        </w:rPr>
      </w:pPr>
      <w:r w:rsidRPr="00066AA4">
        <w:rPr>
          <w:rFonts w:ascii="Times New Roman" w:hAnsi="Times New Roman" w:cs="Times New Roman"/>
          <w:b/>
          <w:sz w:val="26"/>
          <w:szCs w:val="26"/>
        </w:rPr>
        <w:t>SPECYFIKACJA WARUNKÓW ZAMÓWIENIA</w:t>
      </w:r>
    </w:p>
    <w:p w14:paraId="5BB7AA36" w14:textId="77777777" w:rsidR="00761A31" w:rsidRPr="00066AA4" w:rsidRDefault="00761A31" w:rsidP="00687D8F">
      <w:pPr>
        <w:jc w:val="both"/>
        <w:rPr>
          <w:rFonts w:ascii="Times New Roman" w:hAnsi="Times New Roman" w:cs="Times New Roman"/>
          <w:sz w:val="24"/>
          <w:szCs w:val="24"/>
        </w:rPr>
      </w:pPr>
    </w:p>
    <w:p w14:paraId="3009B661" w14:textId="77777777" w:rsidR="00761A31" w:rsidRPr="00066AA4" w:rsidRDefault="00761A31" w:rsidP="00687D8F">
      <w:pPr>
        <w:jc w:val="both"/>
        <w:rPr>
          <w:rFonts w:ascii="Times New Roman" w:hAnsi="Times New Roman" w:cs="Times New Roman"/>
        </w:rPr>
      </w:pPr>
    </w:p>
    <w:p w14:paraId="7FA67C21" w14:textId="77777777" w:rsidR="00761A31" w:rsidRPr="00066AA4" w:rsidRDefault="00001470" w:rsidP="00687D8F">
      <w:pPr>
        <w:jc w:val="both"/>
        <w:rPr>
          <w:rFonts w:ascii="Times New Roman" w:hAnsi="Times New Roman" w:cs="Times New Roman"/>
          <w:b/>
        </w:rPr>
      </w:pPr>
      <w:r w:rsidRPr="00066AA4">
        <w:rPr>
          <w:rFonts w:ascii="Times New Roman" w:hAnsi="Times New Roman" w:cs="Times New Roman"/>
          <w:b/>
        </w:rPr>
        <w:t>ZAMAWIAJĄCY:</w:t>
      </w:r>
    </w:p>
    <w:p w14:paraId="30F4F679" w14:textId="77777777" w:rsidR="00C27019" w:rsidRPr="00066AA4" w:rsidRDefault="00C27019" w:rsidP="00687D8F">
      <w:pPr>
        <w:jc w:val="both"/>
        <w:rPr>
          <w:rFonts w:ascii="Times New Roman" w:hAnsi="Times New Roman" w:cs="Times New Roman"/>
          <w:b/>
        </w:rPr>
      </w:pPr>
    </w:p>
    <w:p w14:paraId="2CD3472A" w14:textId="77777777" w:rsidR="00756078" w:rsidRPr="00066AA4" w:rsidRDefault="00756078" w:rsidP="00687D8F">
      <w:pPr>
        <w:tabs>
          <w:tab w:val="left" w:pos="9096"/>
        </w:tabs>
        <w:spacing w:line="240" w:lineRule="auto"/>
        <w:jc w:val="both"/>
        <w:rPr>
          <w:rFonts w:ascii="Times New Roman" w:eastAsia="Times New Roman" w:hAnsi="Times New Roman" w:cs="Times New Roman"/>
          <w:b/>
          <w:bCs/>
          <w:sz w:val="24"/>
          <w:szCs w:val="24"/>
          <w:lang w:val="pl-PL"/>
        </w:rPr>
      </w:pPr>
      <w:r w:rsidRPr="00066AA4">
        <w:rPr>
          <w:rFonts w:ascii="Times New Roman" w:eastAsia="Times New Roman" w:hAnsi="Times New Roman" w:cs="Times New Roman"/>
          <w:b/>
          <w:bCs/>
          <w:sz w:val="24"/>
          <w:szCs w:val="24"/>
          <w:lang w:val="pl-PL"/>
        </w:rPr>
        <w:t>Gmina Niwiska</w:t>
      </w:r>
    </w:p>
    <w:p w14:paraId="405DEF59" w14:textId="77777777" w:rsidR="00756078" w:rsidRPr="00066AA4" w:rsidRDefault="00756078" w:rsidP="00687D8F">
      <w:pPr>
        <w:tabs>
          <w:tab w:val="left" w:pos="9096"/>
        </w:tabs>
        <w:spacing w:line="240" w:lineRule="auto"/>
        <w:jc w:val="both"/>
        <w:rPr>
          <w:rFonts w:ascii="Times New Roman" w:eastAsia="Times New Roman" w:hAnsi="Times New Roman" w:cs="Times New Roman"/>
          <w:b/>
          <w:bCs/>
          <w:sz w:val="24"/>
          <w:szCs w:val="24"/>
          <w:lang w:val="pl-PL"/>
        </w:rPr>
      </w:pPr>
      <w:r w:rsidRPr="00066AA4">
        <w:rPr>
          <w:rFonts w:ascii="Times New Roman" w:eastAsia="Times New Roman" w:hAnsi="Times New Roman" w:cs="Times New Roman"/>
          <w:b/>
          <w:bCs/>
          <w:sz w:val="24"/>
          <w:szCs w:val="24"/>
          <w:lang w:val="pl-PL"/>
        </w:rPr>
        <w:t>Niwiska 430</w:t>
      </w:r>
    </w:p>
    <w:p w14:paraId="6EB4020B" w14:textId="77777777" w:rsidR="00756078" w:rsidRPr="00066AA4" w:rsidRDefault="00756078" w:rsidP="00687D8F">
      <w:pPr>
        <w:tabs>
          <w:tab w:val="left" w:pos="9096"/>
        </w:tabs>
        <w:spacing w:line="240" w:lineRule="auto"/>
        <w:jc w:val="both"/>
        <w:rPr>
          <w:rFonts w:ascii="Times New Roman" w:eastAsia="Times New Roman" w:hAnsi="Times New Roman" w:cs="Times New Roman"/>
          <w:b/>
          <w:bCs/>
          <w:sz w:val="24"/>
          <w:szCs w:val="24"/>
          <w:lang w:val="pl-PL"/>
        </w:rPr>
      </w:pPr>
      <w:r w:rsidRPr="00066AA4">
        <w:rPr>
          <w:rFonts w:ascii="Times New Roman" w:eastAsia="Times New Roman" w:hAnsi="Times New Roman" w:cs="Times New Roman"/>
          <w:b/>
          <w:bCs/>
          <w:sz w:val="24"/>
          <w:szCs w:val="24"/>
          <w:lang w:val="pl-PL"/>
        </w:rPr>
        <w:t>36-147 Niwiska</w:t>
      </w:r>
    </w:p>
    <w:p w14:paraId="6314B39B" w14:textId="77777777" w:rsidR="00761A31" w:rsidRPr="00066AA4" w:rsidRDefault="00761A31" w:rsidP="00687D8F">
      <w:pPr>
        <w:jc w:val="both"/>
        <w:rPr>
          <w:rFonts w:ascii="Times New Roman" w:hAnsi="Times New Roman" w:cs="Times New Roman"/>
        </w:rPr>
      </w:pPr>
    </w:p>
    <w:p w14:paraId="3B1826C0" w14:textId="77777777" w:rsidR="0008241B" w:rsidRDefault="005471CD" w:rsidP="0008241B">
      <w:pPr>
        <w:tabs>
          <w:tab w:val="left" w:pos="4395"/>
        </w:tabs>
        <w:spacing w:line="360" w:lineRule="auto"/>
        <w:jc w:val="both"/>
        <w:rPr>
          <w:rFonts w:ascii="Times New Roman" w:hAnsi="Times New Roman" w:cs="Times New Roman"/>
        </w:rPr>
      </w:pPr>
      <w:r w:rsidRPr="00066AA4">
        <w:rPr>
          <w:rFonts w:ascii="Times New Roman" w:hAnsi="Times New Roman" w:cs="Times New Roman"/>
        </w:rPr>
        <w:t xml:space="preserve">Zaprasza do złożenia oferty w postępowaniu o udzielenie zamówienia publicznego </w:t>
      </w:r>
      <w:r w:rsidR="00C27019" w:rsidRPr="00066AA4">
        <w:rPr>
          <w:rFonts w:ascii="Times New Roman" w:hAnsi="Times New Roman" w:cs="Times New Roman"/>
        </w:rPr>
        <w:br/>
      </w:r>
      <w:r w:rsidRPr="00066AA4">
        <w:rPr>
          <w:rFonts w:ascii="Times New Roman" w:hAnsi="Times New Roman" w:cs="Times New Roman"/>
        </w:rPr>
        <w:t>prowadzonego w</w:t>
      </w:r>
      <w:r w:rsidR="00B57E00" w:rsidRPr="00066AA4">
        <w:rPr>
          <w:rFonts w:ascii="Times New Roman" w:hAnsi="Times New Roman" w:cs="Times New Roman"/>
        </w:rPr>
        <w:t> </w:t>
      </w:r>
      <w:r w:rsidRPr="00066AA4">
        <w:rPr>
          <w:rFonts w:ascii="Times New Roman" w:hAnsi="Times New Roman" w:cs="Times New Roman"/>
        </w:rPr>
        <w:t xml:space="preserve">trybie podstawowym bez negocjacji o wartości zamówienia </w:t>
      </w:r>
      <w:r w:rsidR="00C27019" w:rsidRPr="00066AA4">
        <w:rPr>
          <w:rFonts w:ascii="Times New Roman" w:hAnsi="Times New Roman" w:cs="Times New Roman"/>
        </w:rPr>
        <w:br/>
      </w:r>
      <w:r w:rsidRPr="00066AA4">
        <w:rPr>
          <w:rFonts w:ascii="Times New Roman" w:hAnsi="Times New Roman" w:cs="Times New Roman"/>
        </w:rPr>
        <w:t>nie przekraczającej progów unijnych o</w:t>
      </w:r>
      <w:r w:rsidR="00B57E00" w:rsidRPr="00066AA4">
        <w:rPr>
          <w:rFonts w:ascii="Times New Roman" w:hAnsi="Times New Roman" w:cs="Times New Roman"/>
        </w:rPr>
        <w:t> </w:t>
      </w:r>
      <w:r w:rsidRPr="00066AA4">
        <w:rPr>
          <w:rFonts w:ascii="Times New Roman" w:hAnsi="Times New Roman" w:cs="Times New Roman"/>
        </w:rPr>
        <w:t xml:space="preserve">jakich stanowi art. 3 ustawy z 11 września 2019 r. </w:t>
      </w:r>
      <w:r w:rsidR="00C27019" w:rsidRPr="00066AA4">
        <w:rPr>
          <w:rFonts w:ascii="Times New Roman" w:hAnsi="Times New Roman" w:cs="Times New Roman"/>
        </w:rPr>
        <w:br/>
      </w:r>
      <w:r w:rsidRPr="00066AA4">
        <w:rPr>
          <w:rFonts w:ascii="Times New Roman" w:hAnsi="Times New Roman" w:cs="Times New Roman"/>
        </w:rPr>
        <w:t xml:space="preserve"> Prawo zamówień </w:t>
      </w:r>
      <w:r w:rsidRPr="00A71E42">
        <w:rPr>
          <w:rFonts w:ascii="Times New Roman" w:hAnsi="Times New Roman" w:cs="Times New Roman"/>
        </w:rPr>
        <w:t>publicznych (</w:t>
      </w:r>
      <w:r w:rsidR="00640B85" w:rsidRPr="00640B85">
        <w:rPr>
          <w:rFonts w:ascii="Times New Roman" w:hAnsi="Times New Roman" w:cs="Times New Roman"/>
          <w:bCs/>
          <w:lang w:val="pl-PL"/>
        </w:rPr>
        <w:t>t</w:t>
      </w:r>
      <w:r w:rsidR="00640B85">
        <w:rPr>
          <w:rFonts w:ascii="Times New Roman" w:hAnsi="Times New Roman" w:cs="Times New Roman"/>
          <w:bCs/>
          <w:lang w:val="pl-PL"/>
        </w:rPr>
        <w:t>ekst jednolity</w:t>
      </w:r>
      <w:r w:rsidR="00640B85" w:rsidRPr="00640B85">
        <w:rPr>
          <w:rFonts w:ascii="Times New Roman" w:hAnsi="Times New Roman" w:cs="Times New Roman"/>
          <w:bCs/>
          <w:lang w:val="pl-PL"/>
        </w:rPr>
        <w:t xml:space="preserve"> Dz.U. z 202</w:t>
      </w:r>
      <w:r w:rsidR="00640B85">
        <w:rPr>
          <w:rFonts w:ascii="Times New Roman" w:hAnsi="Times New Roman" w:cs="Times New Roman"/>
          <w:bCs/>
          <w:lang w:val="pl-PL"/>
        </w:rPr>
        <w:t>4</w:t>
      </w:r>
      <w:r w:rsidR="00640B85" w:rsidRPr="00640B85">
        <w:rPr>
          <w:rFonts w:ascii="Times New Roman" w:hAnsi="Times New Roman" w:cs="Times New Roman"/>
          <w:bCs/>
          <w:lang w:val="pl-PL"/>
        </w:rPr>
        <w:t xml:space="preserve"> r., poz. 1</w:t>
      </w:r>
      <w:r w:rsidR="00640B85">
        <w:rPr>
          <w:rFonts w:ascii="Times New Roman" w:hAnsi="Times New Roman" w:cs="Times New Roman"/>
          <w:bCs/>
          <w:lang w:val="pl-PL"/>
        </w:rPr>
        <w:t>320</w:t>
      </w:r>
      <w:r w:rsidR="00640B85" w:rsidRPr="00640B85">
        <w:rPr>
          <w:rFonts w:ascii="Times New Roman" w:hAnsi="Times New Roman" w:cs="Times New Roman"/>
          <w:bCs/>
          <w:lang w:val="pl-PL"/>
        </w:rPr>
        <w:t xml:space="preserve"> </w:t>
      </w:r>
      <w:r w:rsidRPr="00A71E42">
        <w:rPr>
          <w:rFonts w:ascii="Times New Roman" w:hAnsi="Times New Roman" w:cs="Times New Roman"/>
        </w:rPr>
        <w:t>) – dalej „</w:t>
      </w:r>
      <w:r w:rsidR="003C7B1C" w:rsidRPr="00A71E42">
        <w:rPr>
          <w:rFonts w:ascii="Times New Roman" w:hAnsi="Times New Roman" w:cs="Times New Roman"/>
        </w:rPr>
        <w:t xml:space="preserve">ustawa </w:t>
      </w:r>
      <w:proofErr w:type="spellStart"/>
      <w:r w:rsidR="003C7B1C" w:rsidRPr="00066AA4">
        <w:rPr>
          <w:rFonts w:ascii="Times New Roman" w:hAnsi="Times New Roman" w:cs="Times New Roman"/>
        </w:rPr>
        <w:t>Pzp</w:t>
      </w:r>
      <w:proofErr w:type="spellEnd"/>
      <w:r w:rsidR="00C27019" w:rsidRPr="00066AA4">
        <w:rPr>
          <w:rFonts w:ascii="Times New Roman" w:hAnsi="Times New Roman" w:cs="Times New Roman"/>
        </w:rPr>
        <w:t>”</w:t>
      </w:r>
      <w:r w:rsidRPr="00066AA4">
        <w:rPr>
          <w:rFonts w:ascii="Times New Roman" w:hAnsi="Times New Roman" w:cs="Times New Roman"/>
        </w:rPr>
        <w:t xml:space="preserve"> </w:t>
      </w:r>
      <w:r w:rsidR="0008241B">
        <w:rPr>
          <w:rFonts w:ascii="Times New Roman" w:hAnsi="Times New Roman" w:cs="Times New Roman"/>
        </w:rPr>
        <w:t xml:space="preserve">, na </w:t>
      </w:r>
      <w:r w:rsidRPr="00066AA4">
        <w:rPr>
          <w:rFonts w:ascii="Times New Roman" w:hAnsi="Times New Roman" w:cs="Times New Roman"/>
        </w:rPr>
        <w:t xml:space="preserve"> robotę budowlaną</w:t>
      </w:r>
      <w:r w:rsidR="0008241B">
        <w:rPr>
          <w:rFonts w:ascii="Times New Roman" w:hAnsi="Times New Roman" w:cs="Times New Roman"/>
        </w:rPr>
        <w:t xml:space="preserve"> </w:t>
      </w:r>
      <w:proofErr w:type="spellStart"/>
      <w:r w:rsidR="00001470" w:rsidRPr="00066AA4">
        <w:rPr>
          <w:rFonts w:ascii="Times New Roman" w:hAnsi="Times New Roman" w:cs="Times New Roman"/>
        </w:rPr>
        <w:t>pn</w:t>
      </w:r>
      <w:proofErr w:type="spellEnd"/>
      <w:r w:rsidR="00001470" w:rsidRPr="00066AA4">
        <w:rPr>
          <w:rFonts w:ascii="Times New Roman" w:hAnsi="Times New Roman" w:cs="Times New Roman"/>
        </w:rPr>
        <w:t>:</w:t>
      </w:r>
      <w:r w:rsidRPr="00066AA4">
        <w:rPr>
          <w:rFonts w:ascii="Times New Roman" w:hAnsi="Times New Roman" w:cs="Times New Roman"/>
        </w:rPr>
        <w:t xml:space="preserve"> </w:t>
      </w:r>
      <w:bookmarkStart w:id="0" w:name="_Hlk88210164"/>
    </w:p>
    <w:p w14:paraId="30005901" w14:textId="411EC8CC" w:rsidR="00761A31" w:rsidRDefault="00946458" w:rsidP="0008241B">
      <w:pPr>
        <w:tabs>
          <w:tab w:val="left" w:pos="4395"/>
        </w:tabs>
        <w:spacing w:line="360" w:lineRule="auto"/>
        <w:jc w:val="center"/>
        <w:rPr>
          <w:rFonts w:ascii="Times New Roman" w:hAnsi="Times New Roman" w:cs="Times New Roman"/>
          <w:b/>
          <w:bCs/>
          <w:lang w:val="pl-PL"/>
        </w:rPr>
      </w:pPr>
      <w:r w:rsidRPr="00066AA4">
        <w:rPr>
          <w:rFonts w:ascii="Times New Roman" w:hAnsi="Times New Roman" w:cs="Times New Roman"/>
          <w:b/>
        </w:rPr>
        <w:t>„</w:t>
      </w:r>
      <w:r w:rsidR="00464BB1" w:rsidRPr="00464BB1">
        <w:rPr>
          <w:rFonts w:ascii="Times New Roman" w:hAnsi="Times New Roman" w:cs="Times New Roman"/>
          <w:b/>
          <w:bCs/>
        </w:rPr>
        <w:t>M</w:t>
      </w:r>
      <w:r w:rsidR="00464BB1" w:rsidRPr="00464BB1">
        <w:rPr>
          <w:rFonts w:ascii="Times New Roman" w:hAnsi="Times New Roman" w:cs="Times New Roman"/>
          <w:b/>
          <w:bCs/>
          <w:lang w:val="pl-PL"/>
        </w:rPr>
        <w:t>odernizacja obiektów i zakup wyposażenia w gminie Niwiska w ramach programu ochrony ludności i obrony cywilnej</w:t>
      </w:r>
      <w:r w:rsidR="000260DF" w:rsidRPr="00066AA4">
        <w:rPr>
          <w:rFonts w:ascii="Times New Roman" w:hAnsi="Times New Roman" w:cs="Times New Roman"/>
          <w:b/>
          <w:bCs/>
          <w:lang w:val="pl-PL"/>
        </w:rPr>
        <w:t>”</w:t>
      </w:r>
    </w:p>
    <w:p w14:paraId="562295EC" w14:textId="59AD8E9E" w:rsidR="0028471F" w:rsidRDefault="0028471F" w:rsidP="00687D8F">
      <w:pPr>
        <w:spacing w:before="120" w:line="360" w:lineRule="auto"/>
        <w:jc w:val="both"/>
        <w:rPr>
          <w:rFonts w:ascii="Times New Roman" w:hAnsi="Times New Roman" w:cs="Times New Roman"/>
          <w:b/>
          <w:bCs/>
          <w:lang w:val="pl-PL"/>
        </w:rPr>
      </w:pPr>
    </w:p>
    <w:p w14:paraId="5B42E94E" w14:textId="77777777" w:rsidR="000822F6" w:rsidRDefault="000822F6" w:rsidP="00687D8F">
      <w:pPr>
        <w:spacing w:before="120" w:line="360" w:lineRule="auto"/>
        <w:jc w:val="both"/>
        <w:rPr>
          <w:rFonts w:ascii="Times New Roman" w:hAnsi="Times New Roman" w:cs="Times New Roman"/>
          <w:b/>
          <w:bCs/>
          <w:lang w:val="pl-PL"/>
        </w:rPr>
      </w:pPr>
    </w:p>
    <w:p w14:paraId="06F03581" w14:textId="760D5FFA" w:rsidR="000822F6" w:rsidRPr="00EA7C12" w:rsidRDefault="0028471F" w:rsidP="000822F6">
      <w:pPr>
        <w:spacing w:before="120" w:line="360" w:lineRule="auto"/>
        <w:jc w:val="both"/>
        <w:rPr>
          <w:rFonts w:ascii="Times New Roman" w:hAnsi="Times New Roman" w:cs="Times New Roman"/>
          <w:color w:val="000000" w:themeColor="text1"/>
          <w:sz w:val="24"/>
        </w:rPr>
      </w:pPr>
      <w:r w:rsidRPr="0008241B">
        <w:rPr>
          <w:rFonts w:ascii="Times New Roman" w:hAnsi="Times New Roman" w:cs="Times New Roman"/>
          <w:b/>
          <w:bCs/>
          <w:color w:val="000000" w:themeColor="text1"/>
        </w:rPr>
        <w:t xml:space="preserve">DOFINANSOWANIE INWESTYCJI Z PROGRAMU - </w:t>
      </w:r>
      <w:bookmarkEnd w:id="0"/>
      <w:r w:rsidR="00EA7C12" w:rsidRPr="00EA7C12">
        <w:rPr>
          <w:rFonts w:ascii="Times New Roman" w:hAnsi="Times New Roman" w:cs="Times New Roman"/>
          <w:b/>
          <w:bCs/>
          <w:sz w:val="24"/>
        </w:rPr>
        <w:t>„Program Ochrony Ludności i Obrony Cywilnej na lata 2025-2026”</w:t>
      </w:r>
    </w:p>
    <w:p w14:paraId="30FD49B3" w14:textId="77777777" w:rsidR="000822F6" w:rsidRPr="0008241B" w:rsidRDefault="000822F6" w:rsidP="000822F6">
      <w:pPr>
        <w:spacing w:before="120" w:line="360" w:lineRule="auto"/>
        <w:jc w:val="both"/>
        <w:rPr>
          <w:rFonts w:ascii="Times New Roman" w:hAnsi="Times New Roman" w:cs="Times New Roman"/>
          <w:color w:val="000000" w:themeColor="text1"/>
        </w:rPr>
      </w:pPr>
    </w:p>
    <w:p w14:paraId="06D2DF74" w14:textId="77777777" w:rsidR="00CC0C54" w:rsidRPr="0008241B" w:rsidRDefault="00CC0C54" w:rsidP="00CC0C54">
      <w:pPr>
        <w:jc w:val="both"/>
        <w:rPr>
          <w:rFonts w:ascii="Times New Roman" w:hAnsi="Times New Roman" w:cs="Times New Roman"/>
          <w:b/>
          <w:bCs/>
          <w:color w:val="000000" w:themeColor="text1"/>
          <w:lang w:val="pl-PL"/>
        </w:rPr>
      </w:pPr>
      <w:r w:rsidRPr="0008241B">
        <w:rPr>
          <w:rFonts w:ascii="Times New Roman" w:hAnsi="Times New Roman" w:cs="Times New Roman"/>
          <w:b/>
          <w:color w:val="000000" w:themeColor="text1"/>
          <w:lang w:val="pl-PL"/>
        </w:rPr>
        <w:t>Przedmiotowe postępowanie prowadzone jest przy użyciu środków komunikacji elektronicznej. Składanie ofert następuje za pośrednictwem platformy  https://ezamowienia.gov.pl/pl/</w:t>
      </w:r>
    </w:p>
    <w:p w14:paraId="3CE65561" w14:textId="6B6632FE" w:rsidR="0028471F" w:rsidRPr="0008241B" w:rsidRDefault="0028471F" w:rsidP="00687D8F">
      <w:pPr>
        <w:jc w:val="both"/>
        <w:rPr>
          <w:rFonts w:ascii="Times New Roman" w:hAnsi="Times New Roman" w:cs="Times New Roman"/>
          <w:color w:val="000000" w:themeColor="text1"/>
        </w:rPr>
      </w:pPr>
    </w:p>
    <w:p w14:paraId="0001353E" w14:textId="77777777" w:rsidR="000822F6" w:rsidRPr="00066AA4" w:rsidRDefault="000822F6" w:rsidP="00687D8F">
      <w:pPr>
        <w:jc w:val="both"/>
        <w:rPr>
          <w:rFonts w:ascii="Times New Roman" w:hAnsi="Times New Roman" w:cs="Times New Roman"/>
        </w:rPr>
      </w:pPr>
    </w:p>
    <w:p w14:paraId="5D86EDF4" w14:textId="6578A61C" w:rsidR="00761A31" w:rsidRPr="00066AA4" w:rsidRDefault="00001470" w:rsidP="00687D8F">
      <w:pPr>
        <w:jc w:val="both"/>
        <w:rPr>
          <w:rFonts w:ascii="Times New Roman" w:hAnsi="Times New Roman" w:cs="Times New Roman"/>
        </w:rPr>
      </w:pPr>
      <w:r w:rsidRPr="00066AA4">
        <w:rPr>
          <w:rFonts w:ascii="Times New Roman" w:hAnsi="Times New Roman" w:cs="Times New Roman"/>
        </w:rPr>
        <w:t xml:space="preserve">Nr postępowania: </w:t>
      </w:r>
      <w:r w:rsidR="00756078" w:rsidRPr="00066AA4">
        <w:rPr>
          <w:rFonts w:ascii="Times New Roman" w:hAnsi="Times New Roman" w:cs="Times New Roman"/>
          <w:bCs/>
        </w:rPr>
        <w:t>SI.271.</w:t>
      </w:r>
      <w:r w:rsidR="00464BB1">
        <w:rPr>
          <w:rFonts w:ascii="Times New Roman" w:hAnsi="Times New Roman" w:cs="Times New Roman"/>
          <w:bCs/>
        </w:rPr>
        <w:t>9</w:t>
      </w:r>
      <w:r w:rsidR="00756078" w:rsidRPr="00066AA4">
        <w:rPr>
          <w:rFonts w:ascii="Times New Roman" w:hAnsi="Times New Roman" w:cs="Times New Roman"/>
          <w:bCs/>
        </w:rPr>
        <w:t>.202</w:t>
      </w:r>
      <w:r w:rsidR="00D4587F">
        <w:rPr>
          <w:rFonts w:ascii="Times New Roman" w:hAnsi="Times New Roman" w:cs="Times New Roman"/>
          <w:bCs/>
        </w:rPr>
        <w:t>5</w:t>
      </w:r>
    </w:p>
    <w:p w14:paraId="1C6395D7" w14:textId="77777777" w:rsidR="00761A31" w:rsidRPr="00066AA4" w:rsidRDefault="00761A31" w:rsidP="00687D8F">
      <w:pPr>
        <w:jc w:val="both"/>
        <w:rPr>
          <w:rFonts w:ascii="Times New Roman" w:hAnsi="Times New Roman" w:cs="Times New Roman"/>
          <w:color w:val="FF0000"/>
        </w:rPr>
      </w:pPr>
    </w:p>
    <w:p w14:paraId="2130EEAA" w14:textId="77777777" w:rsidR="00761A31" w:rsidRPr="00066AA4" w:rsidRDefault="00761A31" w:rsidP="00687D8F">
      <w:pPr>
        <w:jc w:val="both"/>
        <w:rPr>
          <w:rFonts w:ascii="Times New Roman" w:hAnsi="Times New Roman" w:cs="Times New Roman"/>
        </w:rPr>
      </w:pPr>
    </w:p>
    <w:p w14:paraId="2A2D69A8" w14:textId="3BA1F12E" w:rsidR="00761A31" w:rsidRPr="00066AA4" w:rsidRDefault="00464BB1" w:rsidP="002F1360">
      <w:pPr>
        <w:ind w:firstLine="3686"/>
        <w:jc w:val="center"/>
        <w:rPr>
          <w:rFonts w:ascii="Times New Roman" w:hAnsi="Times New Roman" w:cs="Times New Roman"/>
        </w:rPr>
      </w:pPr>
      <w:r>
        <w:rPr>
          <w:rFonts w:ascii="Times New Roman" w:hAnsi="Times New Roman" w:cs="Times New Roman"/>
        </w:rPr>
        <w:t xml:space="preserve">         </w:t>
      </w:r>
      <w:r w:rsidR="001F6191" w:rsidRPr="00066AA4">
        <w:rPr>
          <w:rFonts w:ascii="Times New Roman" w:hAnsi="Times New Roman" w:cs="Times New Roman"/>
        </w:rPr>
        <w:t>Zatwierdził:</w:t>
      </w:r>
    </w:p>
    <w:p w14:paraId="2B3B2940" w14:textId="77777777" w:rsidR="00761A31" w:rsidRPr="00066AA4" w:rsidRDefault="00761A31" w:rsidP="00687D8F">
      <w:pPr>
        <w:jc w:val="both"/>
        <w:rPr>
          <w:rFonts w:ascii="Times New Roman" w:hAnsi="Times New Roman" w:cs="Times New Roman"/>
        </w:rPr>
      </w:pPr>
    </w:p>
    <w:p w14:paraId="17AA4036" w14:textId="77777777" w:rsidR="00761A31" w:rsidRPr="00066AA4" w:rsidRDefault="00761A31" w:rsidP="00687D8F">
      <w:pPr>
        <w:jc w:val="both"/>
        <w:rPr>
          <w:rFonts w:ascii="Times New Roman" w:hAnsi="Times New Roman" w:cs="Times New Roman"/>
        </w:rPr>
      </w:pPr>
    </w:p>
    <w:p w14:paraId="645E9666" w14:textId="77777777" w:rsidR="00761A31" w:rsidRPr="00066AA4" w:rsidRDefault="00761A31" w:rsidP="00687D8F">
      <w:pPr>
        <w:jc w:val="both"/>
        <w:rPr>
          <w:rFonts w:ascii="Times New Roman" w:hAnsi="Times New Roman" w:cs="Times New Roman"/>
        </w:rPr>
      </w:pPr>
    </w:p>
    <w:p w14:paraId="1BBCAED5" w14:textId="68C9218D" w:rsidR="001F6191" w:rsidRPr="00066AA4" w:rsidRDefault="000260DF" w:rsidP="00687D8F">
      <w:pPr>
        <w:jc w:val="center"/>
        <w:rPr>
          <w:rFonts w:ascii="Times New Roman" w:hAnsi="Times New Roman" w:cs="Times New Roman"/>
        </w:rPr>
      </w:pPr>
      <w:r w:rsidRPr="00066AA4">
        <w:rPr>
          <w:rFonts w:ascii="Times New Roman" w:hAnsi="Times New Roman" w:cs="Times New Roman"/>
        </w:rPr>
        <w:t>Niwiska</w:t>
      </w:r>
    </w:p>
    <w:p w14:paraId="308BEACF" w14:textId="1D634DD7" w:rsidR="00761A31" w:rsidRPr="00066AA4" w:rsidRDefault="0082373F" w:rsidP="00687D8F">
      <w:pPr>
        <w:jc w:val="center"/>
        <w:rPr>
          <w:rFonts w:ascii="Times New Roman" w:hAnsi="Times New Roman" w:cs="Times New Roman"/>
          <w:b/>
        </w:rPr>
      </w:pPr>
      <w:r>
        <w:rPr>
          <w:rFonts w:ascii="Times New Roman" w:hAnsi="Times New Roman" w:cs="Times New Roman"/>
        </w:rPr>
        <w:t>sierpień</w:t>
      </w:r>
      <w:r w:rsidR="00A64EE1">
        <w:rPr>
          <w:rFonts w:ascii="Times New Roman" w:hAnsi="Times New Roman" w:cs="Times New Roman"/>
        </w:rPr>
        <w:t xml:space="preserve"> </w:t>
      </w:r>
      <w:r w:rsidR="000C71F3">
        <w:rPr>
          <w:rFonts w:ascii="Times New Roman" w:hAnsi="Times New Roman" w:cs="Times New Roman"/>
        </w:rPr>
        <w:t xml:space="preserve"> 202</w:t>
      </w:r>
      <w:r w:rsidR="00D4587F">
        <w:rPr>
          <w:rFonts w:ascii="Times New Roman" w:hAnsi="Times New Roman" w:cs="Times New Roman"/>
        </w:rPr>
        <w:t>5</w:t>
      </w:r>
      <w:r w:rsidR="00001470" w:rsidRPr="00066AA4">
        <w:rPr>
          <w:rFonts w:ascii="Times New Roman" w:hAnsi="Times New Roman" w:cs="Times New Roman"/>
        </w:rPr>
        <w:br w:type="page"/>
      </w:r>
    </w:p>
    <w:p w14:paraId="02BBE158" w14:textId="77777777" w:rsidR="00DC2DAE" w:rsidRPr="00066AA4" w:rsidRDefault="00DC2DAE" w:rsidP="00687D8F">
      <w:pPr>
        <w:jc w:val="both"/>
        <w:rPr>
          <w:rFonts w:ascii="Times New Roman" w:hAnsi="Times New Roman" w:cs="Times New Roman"/>
          <w:b/>
        </w:rPr>
      </w:pPr>
    </w:p>
    <w:p w14:paraId="7CC08DC9" w14:textId="77777777" w:rsidR="00761A31" w:rsidRPr="00066AA4" w:rsidRDefault="00001470" w:rsidP="00687D8F">
      <w:pPr>
        <w:jc w:val="both"/>
        <w:rPr>
          <w:rFonts w:ascii="Times New Roman" w:hAnsi="Times New Roman" w:cs="Times New Roman"/>
          <w:b/>
        </w:rPr>
      </w:pPr>
      <w:r w:rsidRPr="00066AA4">
        <w:rPr>
          <w:rFonts w:ascii="Times New Roman" w:hAnsi="Times New Roman" w:cs="Times New Roman"/>
          <w:b/>
        </w:rPr>
        <w:t>SPIS TREŚCI</w:t>
      </w:r>
    </w:p>
    <w:p w14:paraId="020C474B" w14:textId="77777777" w:rsidR="00DC2DAE" w:rsidRPr="00066AA4" w:rsidRDefault="00DC2DAE" w:rsidP="00687D8F">
      <w:pPr>
        <w:jc w:val="both"/>
        <w:rPr>
          <w:rFonts w:ascii="Times New Roman" w:hAnsi="Times New Roman" w:cs="Times New Roman"/>
          <w:b/>
        </w:rPr>
      </w:pPr>
    </w:p>
    <w:sdt>
      <w:sdtPr>
        <w:rPr>
          <w:rFonts w:ascii="Times New Roman" w:hAnsi="Times New Roman" w:cs="Times New Roman"/>
        </w:rPr>
        <w:id w:val="-590168886"/>
        <w:docPartObj>
          <w:docPartGallery w:val="Table of Contents"/>
          <w:docPartUnique/>
        </w:docPartObj>
      </w:sdtPr>
      <w:sdtContent>
        <w:p w14:paraId="2C17C89C" w14:textId="77777777" w:rsidR="00CC5FC3" w:rsidRPr="00066AA4" w:rsidRDefault="00001470" w:rsidP="00687D8F">
          <w:pPr>
            <w:pStyle w:val="Spistreci2"/>
            <w:jc w:val="both"/>
            <w:rPr>
              <w:rFonts w:ascii="Times New Roman" w:eastAsiaTheme="minorEastAsia" w:hAnsi="Times New Roman" w:cs="Times New Roman"/>
              <w:noProof/>
              <w:lang w:val="pl-PL"/>
            </w:rPr>
          </w:pPr>
          <w:r w:rsidRPr="00066AA4">
            <w:rPr>
              <w:rFonts w:ascii="Times New Roman" w:hAnsi="Times New Roman" w:cs="Times New Roman"/>
            </w:rPr>
            <w:fldChar w:fldCharType="begin"/>
          </w:r>
          <w:r w:rsidRPr="00066AA4">
            <w:rPr>
              <w:rFonts w:ascii="Times New Roman" w:hAnsi="Times New Roman" w:cs="Times New Roman"/>
            </w:rPr>
            <w:instrText xml:space="preserve"> TOC \h \u \z </w:instrText>
          </w:r>
          <w:r w:rsidRPr="00066AA4">
            <w:rPr>
              <w:rFonts w:ascii="Times New Roman" w:hAnsi="Times New Roman" w:cs="Times New Roman"/>
            </w:rPr>
            <w:fldChar w:fldCharType="separate"/>
          </w:r>
          <w:hyperlink w:anchor="_Toc77750223" w:history="1">
            <w:r w:rsidR="00CC5FC3" w:rsidRPr="00066AA4">
              <w:rPr>
                <w:rStyle w:val="Hipercze"/>
                <w:rFonts w:ascii="Times New Roman" w:hAnsi="Times New Roman" w:cs="Times New Roman"/>
                <w:b/>
                <w:noProof/>
              </w:rPr>
              <w:t>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Nazwa oraz adres Zamawiającego</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_Toc77750223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3</w:t>
            </w:r>
            <w:r w:rsidR="00CC5FC3" w:rsidRPr="00066AA4">
              <w:rPr>
                <w:rFonts w:ascii="Times New Roman" w:hAnsi="Times New Roman" w:cs="Times New Roman"/>
                <w:noProof/>
                <w:webHidden/>
              </w:rPr>
              <w:fldChar w:fldCharType="end"/>
            </w:r>
          </w:hyperlink>
        </w:p>
        <w:p w14:paraId="2777E3A4"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4" w:history="1">
            <w:r w:rsidR="00CC5FC3" w:rsidRPr="00066AA4">
              <w:rPr>
                <w:rStyle w:val="Hipercze"/>
                <w:rFonts w:ascii="Times New Roman" w:hAnsi="Times New Roman" w:cs="Times New Roman"/>
                <w:b/>
                <w:noProof/>
              </w:rPr>
              <w:t>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Tryb udzielania zamówienia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_Toc77750224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3</w:t>
            </w:r>
            <w:r w:rsidR="00CC5FC3" w:rsidRPr="00066AA4">
              <w:rPr>
                <w:rFonts w:ascii="Times New Roman" w:hAnsi="Times New Roman" w:cs="Times New Roman"/>
                <w:noProof/>
                <w:webHidden/>
              </w:rPr>
              <w:fldChar w:fldCharType="end"/>
            </w:r>
          </w:hyperlink>
        </w:p>
        <w:p w14:paraId="3D64C253"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5" w:history="1">
            <w:r w:rsidR="00CC5FC3" w:rsidRPr="00066AA4">
              <w:rPr>
                <w:rStyle w:val="Hipercze"/>
                <w:rFonts w:ascii="Times New Roman" w:hAnsi="Times New Roman" w:cs="Times New Roman"/>
                <w:b/>
                <w:noProof/>
              </w:rPr>
              <w:t>III.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Informacje ogólne</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_Toc77750225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3</w:t>
            </w:r>
            <w:r w:rsidR="00CC5FC3" w:rsidRPr="00066AA4">
              <w:rPr>
                <w:rFonts w:ascii="Times New Roman" w:hAnsi="Times New Roman" w:cs="Times New Roman"/>
                <w:noProof/>
                <w:webHidden/>
              </w:rPr>
              <w:fldChar w:fldCharType="end"/>
            </w:r>
          </w:hyperlink>
        </w:p>
        <w:p w14:paraId="5D7FC962"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6" w:history="1">
            <w:r w:rsidR="00CC5FC3" w:rsidRPr="00066AA4">
              <w:rPr>
                <w:rStyle w:val="Hipercze"/>
                <w:rFonts w:ascii="Times New Roman" w:hAnsi="Times New Roman" w:cs="Times New Roman"/>
                <w:b/>
                <w:noProof/>
              </w:rPr>
              <w:t>IV.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Opis przedmiotu zamówienia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_Toc77750226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4</w:t>
            </w:r>
            <w:r w:rsidR="00CC5FC3" w:rsidRPr="00066AA4">
              <w:rPr>
                <w:rFonts w:ascii="Times New Roman" w:hAnsi="Times New Roman" w:cs="Times New Roman"/>
                <w:noProof/>
                <w:webHidden/>
              </w:rPr>
              <w:fldChar w:fldCharType="end"/>
            </w:r>
          </w:hyperlink>
        </w:p>
        <w:p w14:paraId="0A5DAFA3"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7" w:history="1">
            <w:r w:rsidR="00CC5FC3" w:rsidRPr="00066AA4">
              <w:rPr>
                <w:rStyle w:val="Hipercze"/>
                <w:rFonts w:ascii="Times New Roman" w:hAnsi="Times New Roman" w:cs="Times New Roman"/>
                <w:b/>
                <w:noProof/>
              </w:rPr>
              <w:t>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Podwykonawstwo</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_Toc77750227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6</w:t>
            </w:r>
            <w:r w:rsidR="00CC5FC3" w:rsidRPr="00066AA4">
              <w:rPr>
                <w:rFonts w:ascii="Times New Roman" w:hAnsi="Times New Roman" w:cs="Times New Roman"/>
                <w:noProof/>
                <w:webHidden/>
              </w:rPr>
              <w:fldChar w:fldCharType="end"/>
            </w:r>
          </w:hyperlink>
        </w:p>
        <w:p w14:paraId="4727BD6E"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8" w:history="1">
            <w:r w:rsidR="00CC5FC3" w:rsidRPr="00066AA4">
              <w:rPr>
                <w:rStyle w:val="Hipercze"/>
                <w:rFonts w:ascii="Times New Roman" w:hAnsi="Times New Roman" w:cs="Times New Roman"/>
                <w:b/>
                <w:noProof/>
              </w:rPr>
              <w:t>VI.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Termin wykonania zamówienia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_Toc77750228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7</w:t>
            </w:r>
            <w:r w:rsidR="00CC5FC3" w:rsidRPr="00066AA4">
              <w:rPr>
                <w:rFonts w:ascii="Times New Roman" w:hAnsi="Times New Roman" w:cs="Times New Roman"/>
                <w:noProof/>
                <w:webHidden/>
              </w:rPr>
              <w:fldChar w:fldCharType="end"/>
            </w:r>
          </w:hyperlink>
        </w:p>
        <w:p w14:paraId="5A9B0E29"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29" w:history="1">
            <w:r w:rsidR="00CC5FC3" w:rsidRPr="00066AA4">
              <w:rPr>
                <w:rStyle w:val="Hipercze"/>
                <w:rFonts w:ascii="Times New Roman" w:hAnsi="Times New Roman" w:cs="Times New Roman"/>
                <w:b/>
                <w:noProof/>
              </w:rPr>
              <w:t>VII.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Warunki udziału w postępowaniu</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_Toc77750229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7</w:t>
            </w:r>
            <w:r w:rsidR="00CC5FC3" w:rsidRPr="00066AA4">
              <w:rPr>
                <w:rFonts w:ascii="Times New Roman" w:hAnsi="Times New Roman" w:cs="Times New Roman"/>
                <w:noProof/>
                <w:webHidden/>
              </w:rPr>
              <w:fldChar w:fldCharType="end"/>
            </w:r>
          </w:hyperlink>
        </w:p>
        <w:p w14:paraId="097B15A3"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0" w:history="1">
            <w:r w:rsidR="00CC5FC3" w:rsidRPr="00066AA4">
              <w:rPr>
                <w:rStyle w:val="Hipercze"/>
                <w:rFonts w:ascii="Times New Roman" w:hAnsi="Times New Roman" w:cs="Times New Roman"/>
                <w:b/>
                <w:noProof/>
              </w:rPr>
              <w:t>VIII.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Podstawy wykluczenia z postępowania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_Toc77750230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8</w:t>
            </w:r>
            <w:r w:rsidR="00CC5FC3" w:rsidRPr="00066AA4">
              <w:rPr>
                <w:rFonts w:ascii="Times New Roman" w:hAnsi="Times New Roman" w:cs="Times New Roman"/>
                <w:noProof/>
                <w:webHidden/>
              </w:rPr>
              <w:fldChar w:fldCharType="end"/>
            </w:r>
          </w:hyperlink>
        </w:p>
        <w:p w14:paraId="51F9C06B"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1" w:history="1">
            <w:r w:rsidR="00CC5FC3" w:rsidRPr="00066AA4">
              <w:rPr>
                <w:rStyle w:val="Hipercze"/>
                <w:rFonts w:ascii="Times New Roman" w:hAnsi="Times New Roman" w:cs="Times New Roman"/>
                <w:b/>
                <w:noProof/>
              </w:rPr>
              <w:t>IX.</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Podmiotowe środki dowodowe. Oświadczenia i dokumenty, jakie zobowiązani są dostarczyć Wykonawcy w celu potwierdzenia spełniania warunków udziału w postępowaniu oraz wykazania braku podstaw wykluczenia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_Toc77750231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9</w:t>
            </w:r>
            <w:r w:rsidR="00CC5FC3" w:rsidRPr="00066AA4">
              <w:rPr>
                <w:rFonts w:ascii="Times New Roman" w:hAnsi="Times New Roman" w:cs="Times New Roman"/>
                <w:noProof/>
                <w:webHidden/>
              </w:rPr>
              <w:fldChar w:fldCharType="end"/>
            </w:r>
          </w:hyperlink>
        </w:p>
        <w:p w14:paraId="7557972B"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2" w:history="1">
            <w:r w:rsidR="00CC5FC3" w:rsidRPr="00066AA4">
              <w:rPr>
                <w:rStyle w:val="Hipercze"/>
                <w:rFonts w:ascii="Times New Roman" w:hAnsi="Times New Roman" w:cs="Times New Roman"/>
                <w:b/>
                <w:noProof/>
              </w:rPr>
              <w:t>X.</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Poleganie na zasobach innych podmiotów</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_Toc77750232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11</w:t>
            </w:r>
            <w:r w:rsidR="00CC5FC3" w:rsidRPr="00066AA4">
              <w:rPr>
                <w:rFonts w:ascii="Times New Roman" w:hAnsi="Times New Roman" w:cs="Times New Roman"/>
                <w:noProof/>
                <w:webHidden/>
              </w:rPr>
              <w:fldChar w:fldCharType="end"/>
            </w:r>
          </w:hyperlink>
        </w:p>
        <w:p w14:paraId="3C4F45B5"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3" w:history="1">
            <w:r w:rsidR="00CC5FC3" w:rsidRPr="00066AA4">
              <w:rPr>
                <w:rStyle w:val="Hipercze"/>
                <w:rFonts w:ascii="Times New Roman" w:hAnsi="Times New Roman" w:cs="Times New Roman"/>
                <w:b/>
                <w:noProof/>
              </w:rPr>
              <w:t>XI.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Informacja dla Wykonawców wspólnie ubiegających się o udzielenie zamówienia (spółki cywilne/konsorcja)</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_Toc77750233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12</w:t>
            </w:r>
            <w:r w:rsidR="00CC5FC3" w:rsidRPr="00066AA4">
              <w:rPr>
                <w:rFonts w:ascii="Times New Roman" w:hAnsi="Times New Roman" w:cs="Times New Roman"/>
                <w:noProof/>
                <w:webHidden/>
              </w:rPr>
              <w:fldChar w:fldCharType="end"/>
            </w:r>
          </w:hyperlink>
        </w:p>
        <w:p w14:paraId="4831F89C"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4" w:history="1">
            <w:r w:rsidR="00CC5FC3" w:rsidRPr="00066AA4">
              <w:rPr>
                <w:rStyle w:val="Hipercze"/>
                <w:rFonts w:ascii="Times New Roman" w:hAnsi="Times New Roman" w:cs="Times New Roman"/>
                <w:b/>
                <w:noProof/>
              </w:rPr>
              <w:t>XII.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Sposób komunikacji oraz wyjaśnienie treści SWZ</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_Toc77750234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12</w:t>
            </w:r>
            <w:r w:rsidR="00CC5FC3" w:rsidRPr="00066AA4">
              <w:rPr>
                <w:rFonts w:ascii="Times New Roman" w:hAnsi="Times New Roman" w:cs="Times New Roman"/>
                <w:noProof/>
                <w:webHidden/>
              </w:rPr>
              <w:fldChar w:fldCharType="end"/>
            </w:r>
          </w:hyperlink>
        </w:p>
        <w:p w14:paraId="401B59EE" w14:textId="487EAB5D" w:rsidR="00CC5FC3" w:rsidRPr="00066AA4" w:rsidRDefault="005E0C42" w:rsidP="00687D8F">
          <w:pPr>
            <w:pStyle w:val="Spistreci2"/>
            <w:jc w:val="both"/>
            <w:rPr>
              <w:rFonts w:ascii="Times New Roman" w:eastAsiaTheme="minorEastAsia" w:hAnsi="Times New Roman" w:cs="Times New Roman"/>
              <w:noProof/>
              <w:lang w:val="pl-PL"/>
            </w:rPr>
          </w:pPr>
          <w:hyperlink w:anchor="_Toc77750235" w:history="1">
            <w:r w:rsidR="00CC5FC3" w:rsidRPr="00066AA4">
              <w:rPr>
                <w:rStyle w:val="Hipercze"/>
                <w:rFonts w:ascii="Times New Roman" w:hAnsi="Times New Roman" w:cs="Times New Roman"/>
                <w:b/>
                <w:noProof/>
              </w:rPr>
              <w:t>XIII.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Opis sposobu przygotowania ofert oraz dokumentów wymaganych przez Zamawiającego w SWZ</w:t>
            </w:r>
            <w:r w:rsidR="00892707">
              <w:rPr>
                <w:rStyle w:val="Hipercze"/>
                <w:rFonts w:ascii="Times New Roman" w:hAnsi="Times New Roman" w:cs="Times New Roman"/>
                <w:b/>
                <w:noProof/>
              </w:rPr>
              <w:t xml:space="preserve"> </w:t>
            </w:r>
            <w:r w:rsidR="00CC5FC3" w:rsidRPr="00066AA4">
              <w:rPr>
                <w:rFonts w:ascii="Times New Roman" w:hAnsi="Times New Roman" w:cs="Times New Roman"/>
                <w:noProof/>
                <w:webHidden/>
              </w:rPr>
              <w:t xml:space="preserve"> </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_Toc77750235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14</w:t>
            </w:r>
            <w:r w:rsidR="00CC5FC3" w:rsidRPr="00066AA4">
              <w:rPr>
                <w:rFonts w:ascii="Times New Roman" w:hAnsi="Times New Roman" w:cs="Times New Roman"/>
                <w:noProof/>
                <w:webHidden/>
              </w:rPr>
              <w:fldChar w:fldCharType="end"/>
            </w:r>
          </w:hyperlink>
        </w:p>
        <w:p w14:paraId="7455D075"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6" w:history="1">
            <w:r w:rsidR="00CC5FC3" w:rsidRPr="00066AA4">
              <w:rPr>
                <w:rStyle w:val="Hipercze"/>
                <w:rFonts w:ascii="Times New Roman" w:hAnsi="Times New Roman" w:cs="Times New Roman"/>
                <w:b/>
                <w:noProof/>
              </w:rPr>
              <w:t>XIV.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Sposób obliczania ceny oferty</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_Toc77750236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17</w:t>
            </w:r>
            <w:r w:rsidR="00CC5FC3" w:rsidRPr="00066AA4">
              <w:rPr>
                <w:rFonts w:ascii="Times New Roman" w:hAnsi="Times New Roman" w:cs="Times New Roman"/>
                <w:noProof/>
                <w:webHidden/>
              </w:rPr>
              <w:fldChar w:fldCharType="end"/>
            </w:r>
          </w:hyperlink>
        </w:p>
        <w:p w14:paraId="1B2AFFE8"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7" w:history="1">
            <w:r w:rsidR="00CC5FC3" w:rsidRPr="00066AA4">
              <w:rPr>
                <w:rStyle w:val="Hipercze"/>
                <w:rFonts w:ascii="Times New Roman" w:hAnsi="Times New Roman" w:cs="Times New Roman"/>
                <w:b/>
                <w:noProof/>
              </w:rPr>
              <w:t>XV.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Wymagania dotyczące wadium (art. 97 ustawy Pzp)</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_Toc77750237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18</w:t>
            </w:r>
            <w:r w:rsidR="00CC5FC3" w:rsidRPr="00066AA4">
              <w:rPr>
                <w:rFonts w:ascii="Times New Roman" w:hAnsi="Times New Roman" w:cs="Times New Roman"/>
                <w:noProof/>
                <w:webHidden/>
              </w:rPr>
              <w:fldChar w:fldCharType="end"/>
            </w:r>
          </w:hyperlink>
        </w:p>
        <w:p w14:paraId="5BA8343B"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8" w:history="1">
            <w:r w:rsidR="00CC5FC3" w:rsidRPr="00066AA4">
              <w:rPr>
                <w:rStyle w:val="Hipercze"/>
                <w:rFonts w:ascii="Times New Roman" w:hAnsi="Times New Roman" w:cs="Times New Roman"/>
                <w:b/>
                <w:noProof/>
              </w:rPr>
              <w:t>XVI.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Termin związania ofertą</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_Toc77750238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20</w:t>
            </w:r>
            <w:r w:rsidR="00CC5FC3" w:rsidRPr="00066AA4">
              <w:rPr>
                <w:rFonts w:ascii="Times New Roman" w:hAnsi="Times New Roman" w:cs="Times New Roman"/>
                <w:noProof/>
                <w:webHidden/>
              </w:rPr>
              <w:fldChar w:fldCharType="end"/>
            </w:r>
          </w:hyperlink>
        </w:p>
        <w:p w14:paraId="5EE8AA2D"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39" w:history="1">
            <w:r w:rsidR="00CC5FC3" w:rsidRPr="00066AA4">
              <w:rPr>
                <w:rStyle w:val="Hipercze"/>
                <w:rFonts w:ascii="Times New Roman" w:hAnsi="Times New Roman" w:cs="Times New Roman"/>
                <w:b/>
                <w:noProof/>
              </w:rPr>
              <w:t>XVII.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Sposób i termin składania ofert</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_Toc77750239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20</w:t>
            </w:r>
            <w:r w:rsidR="00CC5FC3" w:rsidRPr="00066AA4">
              <w:rPr>
                <w:rFonts w:ascii="Times New Roman" w:hAnsi="Times New Roman" w:cs="Times New Roman"/>
                <w:noProof/>
                <w:webHidden/>
              </w:rPr>
              <w:fldChar w:fldCharType="end"/>
            </w:r>
          </w:hyperlink>
        </w:p>
        <w:p w14:paraId="1ED56C06"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0" w:history="1">
            <w:r w:rsidR="00CC5FC3" w:rsidRPr="00066AA4">
              <w:rPr>
                <w:rStyle w:val="Hipercze"/>
                <w:rFonts w:ascii="Times New Roman" w:hAnsi="Times New Roman" w:cs="Times New Roman"/>
                <w:b/>
                <w:noProof/>
              </w:rPr>
              <w:t>XVIII.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Otwarcie ofert</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_Toc77750240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20</w:t>
            </w:r>
            <w:r w:rsidR="00CC5FC3" w:rsidRPr="00066AA4">
              <w:rPr>
                <w:rFonts w:ascii="Times New Roman" w:hAnsi="Times New Roman" w:cs="Times New Roman"/>
                <w:noProof/>
                <w:webHidden/>
              </w:rPr>
              <w:fldChar w:fldCharType="end"/>
            </w:r>
          </w:hyperlink>
        </w:p>
        <w:p w14:paraId="7C9DD654"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1" w:history="1">
            <w:r w:rsidR="00CC5FC3" w:rsidRPr="00066AA4">
              <w:rPr>
                <w:rStyle w:val="Hipercze"/>
                <w:rFonts w:ascii="Times New Roman" w:hAnsi="Times New Roman" w:cs="Times New Roman"/>
                <w:b/>
                <w:noProof/>
              </w:rPr>
              <w:t>XIX.</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Opis kryteriów oceny ofert wraz z podaniem wag tych kryteriów i sposobu oceny ofert</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_Toc77750241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21</w:t>
            </w:r>
            <w:r w:rsidR="00CC5FC3" w:rsidRPr="00066AA4">
              <w:rPr>
                <w:rFonts w:ascii="Times New Roman" w:hAnsi="Times New Roman" w:cs="Times New Roman"/>
                <w:noProof/>
                <w:webHidden/>
              </w:rPr>
              <w:fldChar w:fldCharType="end"/>
            </w:r>
          </w:hyperlink>
        </w:p>
        <w:p w14:paraId="4E343E8A"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2" w:history="1">
            <w:r w:rsidR="00CC5FC3" w:rsidRPr="00066AA4">
              <w:rPr>
                <w:rStyle w:val="Hipercze"/>
                <w:rFonts w:ascii="Times New Roman" w:hAnsi="Times New Roman" w:cs="Times New Roman"/>
                <w:b/>
                <w:noProof/>
              </w:rPr>
              <w:t>XX.</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Informacje o formalnościach, jakie powinny być dopełnione po wyborze oferty w celu zawarcia umowy</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_Toc77750242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22</w:t>
            </w:r>
            <w:r w:rsidR="00CC5FC3" w:rsidRPr="00066AA4">
              <w:rPr>
                <w:rFonts w:ascii="Times New Roman" w:hAnsi="Times New Roman" w:cs="Times New Roman"/>
                <w:noProof/>
                <w:webHidden/>
              </w:rPr>
              <w:fldChar w:fldCharType="end"/>
            </w:r>
          </w:hyperlink>
        </w:p>
        <w:p w14:paraId="45500EDF"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3" w:history="1">
            <w:r w:rsidR="00CC5FC3" w:rsidRPr="00066AA4">
              <w:rPr>
                <w:rStyle w:val="Hipercze"/>
                <w:rFonts w:ascii="Times New Roman" w:hAnsi="Times New Roman" w:cs="Times New Roman"/>
                <w:b/>
                <w:noProof/>
              </w:rPr>
              <w:t>XXI.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Wymagania dotyczące zabezpieczenia należytego wykonania umowy</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_Toc77750243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23</w:t>
            </w:r>
            <w:r w:rsidR="00CC5FC3" w:rsidRPr="00066AA4">
              <w:rPr>
                <w:rFonts w:ascii="Times New Roman" w:hAnsi="Times New Roman" w:cs="Times New Roman"/>
                <w:noProof/>
                <w:webHidden/>
              </w:rPr>
              <w:fldChar w:fldCharType="end"/>
            </w:r>
          </w:hyperlink>
        </w:p>
        <w:p w14:paraId="2B575994"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4" w:history="1">
            <w:r w:rsidR="00CC5FC3" w:rsidRPr="00066AA4">
              <w:rPr>
                <w:rStyle w:val="Hipercze"/>
                <w:rFonts w:ascii="Times New Roman" w:hAnsi="Times New Roman" w:cs="Times New Roman"/>
                <w:b/>
                <w:noProof/>
              </w:rPr>
              <w:t>XXII.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Informacje o treści zawieranej umowy oraz możliwości jej zmiany</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_Toc77750244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24</w:t>
            </w:r>
            <w:r w:rsidR="00CC5FC3" w:rsidRPr="00066AA4">
              <w:rPr>
                <w:rFonts w:ascii="Times New Roman" w:hAnsi="Times New Roman" w:cs="Times New Roman"/>
                <w:noProof/>
                <w:webHidden/>
              </w:rPr>
              <w:fldChar w:fldCharType="end"/>
            </w:r>
          </w:hyperlink>
        </w:p>
        <w:p w14:paraId="51145111"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5" w:history="1">
            <w:r w:rsidR="00CC5FC3" w:rsidRPr="00066AA4">
              <w:rPr>
                <w:rStyle w:val="Hipercze"/>
                <w:rFonts w:ascii="Times New Roman" w:hAnsi="Times New Roman" w:cs="Times New Roman"/>
                <w:b/>
                <w:noProof/>
              </w:rPr>
              <w:t>XXIII.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Pouczenie o środkach ochrony prawnej przysługujących Wykonawcy</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_Toc77750245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24</w:t>
            </w:r>
            <w:r w:rsidR="00CC5FC3" w:rsidRPr="00066AA4">
              <w:rPr>
                <w:rFonts w:ascii="Times New Roman" w:hAnsi="Times New Roman" w:cs="Times New Roman"/>
                <w:noProof/>
                <w:webHidden/>
              </w:rPr>
              <w:fldChar w:fldCharType="end"/>
            </w:r>
          </w:hyperlink>
        </w:p>
        <w:p w14:paraId="1376CBE6"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6" w:history="1">
            <w:r w:rsidR="00CC5FC3" w:rsidRPr="00066AA4">
              <w:rPr>
                <w:rStyle w:val="Hipercze"/>
                <w:rFonts w:ascii="Times New Roman" w:hAnsi="Times New Roman" w:cs="Times New Roman"/>
                <w:b/>
                <w:noProof/>
              </w:rPr>
              <w:t>XXIV.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Zalecenia Zamawiającego</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_Toc77750246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25</w:t>
            </w:r>
            <w:r w:rsidR="00CC5FC3" w:rsidRPr="00066AA4">
              <w:rPr>
                <w:rFonts w:ascii="Times New Roman" w:hAnsi="Times New Roman" w:cs="Times New Roman"/>
                <w:noProof/>
                <w:webHidden/>
              </w:rPr>
              <w:fldChar w:fldCharType="end"/>
            </w:r>
          </w:hyperlink>
        </w:p>
        <w:p w14:paraId="4F78FE69"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7" w:history="1">
            <w:r w:rsidR="00CC5FC3" w:rsidRPr="00066AA4">
              <w:rPr>
                <w:rStyle w:val="Hipercze"/>
                <w:rFonts w:ascii="Times New Roman" w:hAnsi="Times New Roman" w:cs="Times New Roman"/>
                <w:b/>
                <w:noProof/>
              </w:rPr>
              <w:t>XXV.</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Ochrona danych osobowych</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_Toc77750247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26</w:t>
            </w:r>
            <w:r w:rsidR="00CC5FC3" w:rsidRPr="00066AA4">
              <w:rPr>
                <w:rFonts w:ascii="Times New Roman" w:hAnsi="Times New Roman" w:cs="Times New Roman"/>
                <w:noProof/>
                <w:webHidden/>
              </w:rPr>
              <w:fldChar w:fldCharType="end"/>
            </w:r>
          </w:hyperlink>
        </w:p>
        <w:p w14:paraId="6FC4E366" w14:textId="77777777" w:rsidR="00CC5FC3" w:rsidRPr="00066AA4" w:rsidRDefault="005E0C42" w:rsidP="00687D8F">
          <w:pPr>
            <w:pStyle w:val="Spistreci2"/>
            <w:jc w:val="both"/>
            <w:rPr>
              <w:rFonts w:ascii="Times New Roman" w:eastAsiaTheme="minorEastAsia" w:hAnsi="Times New Roman" w:cs="Times New Roman"/>
              <w:noProof/>
              <w:lang w:val="pl-PL"/>
            </w:rPr>
          </w:pPr>
          <w:hyperlink w:anchor="_Toc77750248" w:history="1">
            <w:r w:rsidR="00CC5FC3" w:rsidRPr="00066AA4">
              <w:rPr>
                <w:rStyle w:val="Hipercze"/>
                <w:rFonts w:ascii="Times New Roman" w:hAnsi="Times New Roman" w:cs="Times New Roman"/>
                <w:b/>
                <w:noProof/>
              </w:rPr>
              <w:t>XXVI.</w:t>
            </w:r>
            <w:r w:rsidR="00CC5FC3" w:rsidRPr="00066AA4">
              <w:rPr>
                <w:rFonts w:ascii="Times New Roman" w:eastAsiaTheme="minorEastAsia" w:hAnsi="Times New Roman" w:cs="Times New Roman"/>
                <w:noProof/>
                <w:lang w:val="pl-PL"/>
              </w:rPr>
              <w:tab/>
            </w:r>
            <w:r w:rsidR="00CC5FC3" w:rsidRPr="00066AA4">
              <w:rPr>
                <w:rStyle w:val="Hipercze"/>
                <w:rFonts w:ascii="Times New Roman" w:hAnsi="Times New Roman" w:cs="Times New Roman"/>
                <w:b/>
                <w:noProof/>
              </w:rPr>
              <w:t>Spis załączników</w:t>
            </w:r>
            <w:r w:rsidR="00CC5FC3" w:rsidRPr="00066AA4">
              <w:rPr>
                <w:rFonts w:ascii="Times New Roman" w:hAnsi="Times New Roman" w:cs="Times New Roman"/>
                <w:noProof/>
                <w:webHidden/>
              </w:rPr>
              <w:tab/>
            </w:r>
            <w:r w:rsidR="00CC5FC3" w:rsidRPr="00066AA4">
              <w:rPr>
                <w:rFonts w:ascii="Times New Roman" w:hAnsi="Times New Roman" w:cs="Times New Roman"/>
                <w:noProof/>
                <w:webHidden/>
              </w:rPr>
              <w:fldChar w:fldCharType="begin"/>
            </w:r>
            <w:r w:rsidR="00CC5FC3" w:rsidRPr="00066AA4">
              <w:rPr>
                <w:rFonts w:ascii="Times New Roman" w:hAnsi="Times New Roman" w:cs="Times New Roman"/>
                <w:noProof/>
                <w:webHidden/>
              </w:rPr>
              <w:instrText xml:space="preserve"> PAGEREF _Toc77750248 \h </w:instrText>
            </w:r>
            <w:r w:rsidR="00CC5FC3" w:rsidRPr="00066AA4">
              <w:rPr>
                <w:rFonts w:ascii="Times New Roman" w:hAnsi="Times New Roman" w:cs="Times New Roman"/>
                <w:noProof/>
                <w:webHidden/>
              </w:rPr>
            </w:r>
            <w:r w:rsidR="00CC5FC3" w:rsidRPr="00066AA4">
              <w:rPr>
                <w:rFonts w:ascii="Times New Roman" w:hAnsi="Times New Roman" w:cs="Times New Roman"/>
                <w:noProof/>
                <w:webHidden/>
              </w:rPr>
              <w:fldChar w:fldCharType="separate"/>
            </w:r>
            <w:r w:rsidR="001E70E5">
              <w:rPr>
                <w:rFonts w:ascii="Times New Roman" w:hAnsi="Times New Roman" w:cs="Times New Roman"/>
                <w:noProof/>
                <w:webHidden/>
              </w:rPr>
              <w:t>27</w:t>
            </w:r>
            <w:r w:rsidR="00CC5FC3" w:rsidRPr="00066AA4">
              <w:rPr>
                <w:rFonts w:ascii="Times New Roman" w:hAnsi="Times New Roman" w:cs="Times New Roman"/>
                <w:noProof/>
                <w:webHidden/>
              </w:rPr>
              <w:fldChar w:fldCharType="end"/>
            </w:r>
          </w:hyperlink>
        </w:p>
        <w:p w14:paraId="6F54B76A" w14:textId="77777777" w:rsidR="00761A31" w:rsidRPr="00066AA4" w:rsidRDefault="00001470" w:rsidP="00687D8F">
          <w:pPr>
            <w:tabs>
              <w:tab w:val="right" w:pos="9025"/>
            </w:tabs>
            <w:spacing w:before="200" w:after="80" w:line="240" w:lineRule="auto"/>
            <w:jc w:val="both"/>
            <w:rPr>
              <w:rFonts w:ascii="Times New Roman" w:hAnsi="Times New Roman" w:cs="Times New Roman"/>
              <w:b/>
              <w:color w:val="000000"/>
            </w:rPr>
          </w:pPr>
          <w:r w:rsidRPr="00066AA4">
            <w:rPr>
              <w:rFonts w:ascii="Times New Roman" w:hAnsi="Times New Roman" w:cs="Times New Roman"/>
            </w:rPr>
            <w:fldChar w:fldCharType="end"/>
          </w:r>
        </w:p>
      </w:sdtContent>
    </w:sdt>
    <w:p w14:paraId="200D44FC" w14:textId="77777777" w:rsidR="00761A31" w:rsidRPr="00066AA4" w:rsidRDefault="00001470" w:rsidP="00E773DB">
      <w:pPr>
        <w:pStyle w:val="Nagwek2"/>
        <w:numPr>
          <w:ilvl w:val="0"/>
          <w:numId w:val="28"/>
        </w:numPr>
        <w:ind w:hanging="436"/>
        <w:jc w:val="both"/>
        <w:rPr>
          <w:rFonts w:ascii="Times New Roman" w:hAnsi="Times New Roman" w:cs="Times New Roman"/>
          <w:b/>
          <w:sz w:val="28"/>
          <w:szCs w:val="28"/>
        </w:rPr>
      </w:pPr>
      <w:bookmarkStart w:id="1" w:name="_Toc77750223"/>
      <w:r w:rsidRPr="00066AA4">
        <w:rPr>
          <w:rFonts w:ascii="Times New Roman" w:hAnsi="Times New Roman" w:cs="Times New Roman"/>
          <w:b/>
          <w:sz w:val="28"/>
          <w:szCs w:val="28"/>
        </w:rPr>
        <w:lastRenderedPageBreak/>
        <w:t>Nazwa oraz adres Zamawiającego</w:t>
      </w:r>
      <w:bookmarkEnd w:id="1"/>
    </w:p>
    <w:p w14:paraId="1A4C4880" w14:textId="77777777" w:rsidR="00756078" w:rsidRPr="00066AA4" w:rsidRDefault="00756078" w:rsidP="00687D8F">
      <w:pPr>
        <w:jc w:val="both"/>
        <w:rPr>
          <w:rFonts w:ascii="Times New Roman" w:hAnsi="Times New Roman" w:cs="Times New Roman"/>
          <w:b/>
        </w:rPr>
      </w:pPr>
      <w:bookmarkStart w:id="2" w:name="_Hlk88210820"/>
      <w:r w:rsidRPr="00066AA4">
        <w:rPr>
          <w:rFonts w:ascii="Times New Roman" w:hAnsi="Times New Roman" w:cs="Times New Roman"/>
          <w:b/>
        </w:rPr>
        <w:t>Gmina Niwiska</w:t>
      </w:r>
    </w:p>
    <w:p w14:paraId="7B861523" w14:textId="77777777" w:rsidR="00756078" w:rsidRPr="00066AA4" w:rsidRDefault="00756078" w:rsidP="00687D8F">
      <w:pPr>
        <w:jc w:val="both"/>
        <w:rPr>
          <w:rFonts w:ascii="Times New Roman" w:hAnsi="Times New Roman" w:cs="Times New Roman"/>
          <w:b/>
        </w:rPr>
      </w:pPr>
      <w:r w:rsidRPr="00066AA4">
        <w:rPr>
          <w:rFonts w:ascii="Times New Roman" w:hAnsi="Times New Roman" w:cs="Times New Roman"/>
          <w:b/>
        </w:rPr>
        <w:t>36- 147 Niwiska 430</w:t>
      </w:r>
    </w:p>
    <w:p w14:paraId="61E5DA39" w14:textId="77777777" w:rsidR="00756078" w:rsidRPr="00066AA4" w:rsidRDefault="00756078" w:rsidP="00687D8F">
      <w:pPr>
        <w:jc w:val="both"/>
        <w:rPr>
          <w:rFonts w:ascii="Times New Roman" w:hAnsi="Times New Roman" w:cs="Times New Roman"/>
        </w:rPr>
      </w:pPr>
      <w:r w:rsidRPr="00066AA4">
        <w:rPr>
          <w:rFonts w:ascii="Times New Roman" w:hAnsi="Times New Roman" w:cs="Times New Roman"/>
        </w:rPr>
        <w:t>NIP: 814 15 88 011; REGON: 690581672</w:t>
      </w:r>
    </w:p>
    <w:p w14:paraId="49F195F2" w14:textId="1AA06770" w:rsidR="00756078" w:rsidRPr="00066AA4" w:rsidRDefault="00756078" w:rsidP="002F1360">
      <w:pPr>
        <w:tabs>
          <w:tab w:val="left" w:pos="6750"/>
        </w:tabs>
        <w:jc w:val="both"/>
        <w:rPr>
          <w:rFonts w:ascii="Times New Roman" w:hAnsi="Times New Roman" w:cs="Times New Roman"/>
          <w:u w:val="single"/>
        </w:rPr>
      </w:pPr>
      <w:r w:rsidRPr="00066AA4">
        <w:rPr>
          <w:rFonts w:ascii="Times New Roman" w:hAnsi="Times New Roman" w:cs="Times New Roman"/>
          <w:u w:val="single"/>
        </w:rPr>
        <w:t> </w:t>
      </w:r>
      <w:r w:rsidRPr="00066AA4">
        <w:rPr>
          <w:rFonts w:ascii="Times New Roman" w:hAnsi="Times New Roman" w:cs="Times New Roman"/>
          <w:bCs/>
          <w:u w:val="single"/>
        </w:rPr>
        <w:t xml:space="preserve">Adres do korespondencji: </w:t>
      </w:r>
      <w:r w:rsidR="002F1360">
        <w:rPr>
          <w:rFonts w:ascii="Times New Roman" w:hAnsi="Times New Roman" w:cs="Times New Roman"/>
          <w:bCs/>
          <w:u w:val="single"/>
        </w:rPr>
        <w:tab/>
      </w:r>
    </w:p>
    <w:p w14:paraId="54124B91" w14:textId="77777777" w:rsidR="00756078" w:rsidRPr="00066AA4" w:rsidRDefault="00756078" w:rsidP="00687D8F">
      <w:pPr>
        <w:jc w:val="both"/>
        <w:rPr>
          <w:rFonts w:ascii="Times New Roman" w:hAnsi="Times New Roman" w:cs="Times New Roman"/>
        </w:rPr>
      </w:pPr>
      <w:r w:rsidRPr="00066AA4">
        <w:rPr>
          <w:rFonts w:ascii="Times New Roman" w:hAnsi="Times New Roman" w:cs="Times New Roman"/>
        </w:rPr>
        <w:t xml:space="preserve">Gmina Niwiska </w:t>
      </w:r>
    </w:p>
    <w:p w14:paraId="5CE9CDAB" w14:textId="77777777" w:rsidR="00756078" w:rsidRPr="00066AA4" w:rsidRDefault="00756078" w:rsidP="00687D8F">
      <w:pPr>
        <w:jc w:val="both"/>
        <w:rPr>
          <w:rFonts w:ascii="Times New Roman" w:hAnsi="Times New Roman" w:cs="Times New Roman"/>
        </w:rPr>
      </w:pPr>
      <w:r w:rsidRPr="00066AA4">
        <w:rPr>
          <w:rFonts w:ascii="Times New Roman" w:hAnsi="Times New Roman" w:cs="Times New Roman"/>
        </w:rPr>
        <w:t>36- 147 Niwiska 430</w:t>
      </w:r>
    </w:p>
    <w:p w14:paraId="10840AB7" w14:textId="77777777" w:rsidR="00756078" w:rsidRPr="00066AA4" w:rsidRDefault="00756078" w:rsidP="00687D8F">
      <w:pPr>
        <w:jc w:val="both"/>
        <w:rPr>
          <w:rFonts w:ascii="Times New Roman" w:hAnsi="Times New Roman" w:cs="Times New Roman"/>
        </w:rPr>
      </w:pPr>
      <w:proofErr w:type="spellStart"/>
      <w:r w:rsidRPr="00066AA4">
        <w:rPr>
          <w:rFonts w:ascii="Times New Roman" w:hAnsi="Times New Roman" w:cs="Times New Roman"/>
        </w:rPr>
        <w:t>tel</w:t>
      </w:r>
      <w:proofErr w:type="spellEnd"/>
      <w:r w:rsidRPr="00066AA4">
        <w:rPr>
          <w:rFonts w:ascii="Times New Roman" w:hAnsi="Times New Roman" w:cs="Times New Roman"/>
        </w:rPr>
        <w:t>: 17 2279 002,  fax: 17 2279 341</w:t>
      </w:r>
    </w:p>
    <w:p w14:paraId="349BD00B" w14:textId="77777777" w:rsidR="00756078" w:rsidRPr="00066AA4" w:rsidRDefault="00756078" w:rsidP="00687D8F">
      <w:pPr>
        <w:jc w:val="both"/>
        <w:rPr>
          <w:rFonts w:ascii="Times New Roman" w:hAnsi="Times New Roman" w:cs="Times New Roman"/>
          <w:b/>
          <w:bCs/>
          <w:iCs/>
          <w:color w:val="0000FF"/>
          <w:u w:val="single"/>
        </w:rPr>
      </w:pPr>
      <w:r w:rsidRPr="00066AA4">
        <w:rPr>
          <w:rFonts w:ascii="Times New Roman" w:eastAsiaTheme="minorHAnsi" w:hAnsi="Times New Roman" w:cs="Times New Roman"/>
          <w:lang w:eastAsia="en-US"/>
        </w:rPr>
        <w:t xml:space="preserve">strona www: </w:t>
      </w:r>
      <w:r w:rsidRPr="00066AA4">
        <w:rPr>
          <w:rFonts w:ascii="Times New Roman" w:hAnsi="Times New Roman" w:cs="Times New Roman"/>
          <w:b/>
          <w:bCs/>
          <w:iCs/>
          <w:color w:val="0000FF"/>
          <w:u w:val="single"/>
        </w:rPr>
        <w:t>www.niwiska.biuletyn.net</w:t>
      </w:r>
    </w:p>
    <w:p w14:paraId="1CD27AAF" w14:textId="5FCEC4A1" w:rsidR="00756078" w:rsidRPr="00066AA4" w:rsidRDefault="00756078" w:rsidP="00687D8F">
      <w:pPr>
        <w:jc w:val="both"/>
        <w:rPr>
          <w:rFonts w:ascii="Times New Roman" w:hAnsi="Times New Roman" w:cs="Times New Roman"/>
          <w:color w:val="0000FF"/>
          <w:u w:val="single"/>
        </w:rPr>
      </w:pPr>
      <w:r w:rsidRPr="00066AA4">
        <w:rPr>
          <w:rFonts w:ascii="Times New Roman" w:hAnsi="Times New Roman" w:cs="Times New Roman"/>
        </w:rPr>
        <w:t xml:space="preserve">email:  </w:t>
      </w:r>
      <w:hyperlink r:id="rId8" w:history="1">
        <w:r w:rsidRPr="00066AA4">
          <w:rPr>
            <w:rFonts w:ascii="Times New Roman" w:hAnsi="Times New Roman" w:cs="Times New Roman"/>
            <w:color w:val="0000FF"/>
            <w:u w:val="single"/>
          </w:rPr>
          <w:t>urzadgminy@gmina.niwiska.pl</w:t>
        </w:r>
      </w:hyperlink>
      <w:r w:rsidRPr="00066AA4">
        <w:rPr>
          <w:rFonts w:ascii="Times New Roman" w:hAnsi="Times New Roman" w:cs="Times New Roman"/>
          <w:color w:val="0000FF"/>
          <w:u w:val="single"/>
        </w:rPr>
        <w:t xml:space="preserve"> </w:t>
      </w:r>
    </w:p>
    <w:bookmarkEnd w:id="2"/>
    <w:p w14:paraId="1A5A3227" w14:textId="77777777" w:rsidR="00756078" w:rsidRPr="00066AA4" w:rsidRDefault="00756078" w:rsidP="00687D8F">
      <w:pPr>
        <w:jc w:val="both"/>
        <w:rPr>
          <w:rFonts w:ascii="Times New Roman" w:hAnsi="Times New Roman" w:cs="Times New Roman"/>
          <w:color w:val="0000FF"/>
          <w:u w:val="single"/>
        </w:rPr>
      </w:pPr>
    </w:p>
    <w:p w14:paraId="4C38C185" w14:textId="0F3EDF49" w:rsidR="00756078" w:rsidRPr="00066AA4" w:rsidRDefault="000822F6" w:rsidP="000822F6">
      <w:pPr>
        <w:widowControl w:val="0"/>
        <w:suppressAutoHyphens/>
        <w:spacing w:line="240" w:lineRule="auto"/>
        <w:ind w:right="28"/>
        <w:jc w:val="both"/>
        <w:rPr>
          <w:rFonts w:ascii="Times New Roman" w:hAnsi="Times New Roman" w:cs="Times New Roman"/>
          <w:b/>
        </w:rPr>
      </w:pPr>
      <w:bookmarkStart w:id="3" w:name="_Toc77750224"/>
      <w:r w:rsidRPr="000822F6">
        <w:rPr>
          <w:rFonts w:ascii="Times New Roman" w:eastAsia="Times New Roman" w:hAnsi="Times New Roman" w:cs="Times New Roman"/>
          <w:b/>
          <w:sz w:val="24"/>
          <w:szCs w:val="24"/>
          <w:lang w:val="pl-PL"/>
        </w:rPr>
        <w:t xml:space="preserve">Adres strony internetowej, na której jest prowadzone postępowanie i na której będą dostępne wszelkie dokumenty związane z prowadzoną procedurą: </w:t>
      </w:r>
      <w:hyperlink r:id="rId9" w:history="1">
        <w:r w:rsidRPr="000822F6">
          <w:rPr>
            <w:rFonts w:ascii="Times New Roman" w:eastAsia="Times New Roman" w:hAnsi="Times New Roman" w:cs="Times New Roman"/>
            <w:b/>
            <w:color w:val="FF0000"/>
            <w:sz w:val="24"/>
            <w:szCs w:val="24"/>
            <w:u w:val="single" w:color="FF0000"/>
            <w:lang w:val="pl-PL"/>
          </w:rPr>
          <w:t>https://ezamowienia.gov.pl/</w:t>
        </w:r>
      </w:hyperlink>
      <w:r w:rsidRPr="000822F6">
        <w:rPr>
          <w:rFonts w:ascii="Times New Roman" w:eastAsia="Times New Roman" w:hAnsi="Times New Roman" w:cs="Times New Roman"/>
          <w:b/>
          <w:sz w:val="24"/>
          <w:szCs w:val="24"/>
          <w:lang w:val="pl-PL"/>
        </w:rPr>
        <w:t xml:space="preserve"> przekierowanie przez stronę internetową </w:t>
      </w:r>
      <w:hyperlink r:id="rId10" w:history="1">
        <w:r w:rsidR="00756078" w:rsidRPr="00066AA4">
          <w:rPr>
            <w:rStyle w:val="Hipercze"/>
            <w:rFonts w:ascii="Times New Roman" w:hAnsi="Times New Roman" w:cs="Times New Roman"/>
            <w:b/>
          </w:rPr>
          <w:t>http://www.niwiska.biuletyn.net</w:t>
        </w:r>
      </w:hyperlink>
      <w:r w:rsidR="00AD1F29" w:rsidRPr="00066AA4">
        <w:rPr>
          <w:rFonts w:ascii="Times New Roman" w:hAnsi="Times New Roman" w:cs="Times New Roman"/>
          <w:b/>
        </w:rPr>
        <w:t xml:space="preserve"> - </w:t>
      </w:r>
      <w:r w:rsidR="00756078" w:rsidRPr="00066AA4">
        <w:rPr>
          <w:rFonts w:ascii="Times New Roman" w:hAnsi="Times New Roman" w:cs="Times New Roman"/>
          <w:b/>
        </w:rPr>
        <w:t xml:space="preserve">BIP w zakładce Zamówienia publiczne(przetargi) </w:t>
      </w:r>
    </w:p>
    <w:p w14:paraId="78A282EB" w14:textId="77777777" w:rsidR="0088170D" w:rsidRPr="00066AA4" w:rsidRDefault="0088170D" w:rsidP="00E773DB">
      <w:pPr>
        <w:pStyle w:val="Nagwek2"/>
        <w:numPr>
          <w:ilvl w:val="0"/>
          <w:numId w:val="28"/>
        </w:numPr>
        <w:spacing w:before="240" w:after="240"/>
        <w:jc w:val="both"/>
        <w:rPr>
          <w:rFonts w:ascii="Times New Roman" w:hAnsi="Times New Roman" w:cs="Times New Roman"/>
          <w:b/>
          <w:sz w:val="28"/>
          <w:szCs w:val="28"/>
        </w:rPr>
      </w:pPr>
      <w:r w:rsidRPr="00066AA4">
        <w:rPr>
          <w:rFonts w:ascii="Times New Roman" w:hAnsi="Times New Roman" w:cs="Times New Roman"/>
          <w:b/>
          <w:sz w:val="28"/>
          <w:szCs w:val="28"/>
        </w:rPr>
        <w:t>Tryb udzielania zamówienia</w:t>
      </w:r>
      <w:bookmarkEnd w:id="3"/>
    </w:p>
    <w:p w14:paraId="0D855926" w14:textId="77777777" w:rsidR="0088170D" w:rsidRPr="00066AA4" w:rsidRDefault="0088170D" w:rsidP="00E773DB">
      <w:pPr>
        <w:numPr>
          <w:ilvl w:val="0"/>
          <w:numId w:val="20"/>
        </w:numPr>
        <w:ind w:left="426"/>
        <w:jc w:val="both"/>
        <w:rPr>
          <w:rFonts w:ascii="Times New Roman" w:hAnsi="Times New Roman" w:cs="Times New Roman"/>
        </w:rPr>
      </w:pPr>
      <w:r w:rsidRPr="00066AA4">
        <w:rPr>
          <w:rFonts w:ascii="Times New Roman" w:hAnsi="Times New Roman" w:cs="Times New Roman"/>
        </w:rPr>
        <w:t xml:space="preserve">Niniejsze postępowanie prowadzone jest w trybie podstawowym o jakim stanowi art. 275 pkt 1 </w:t>
      </w:r>
      <w:r w:rsidR="00D043F0" w:rsidRPr="00066AA4">
        <w:rPr>
          <w:rFonts w:ascii="Times New Roman" w:hAnsi="Times New Roman" w:cs="Times New Roman"/>
        </w:rPr>
        <w:t xml:space="preserve">ustawy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oraz niniejszej Specyfikacji Warunków Zamówienia, zwaną dalej „SWZ”. W zakresie nieuregulowanym poniżej stosuje się przepisy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w:t>
      </w:r>
    </w:p>
    <w:p w14:paraId="4FB9D04F" w14:textId="77777777" w:rsidR="0088170D" w:rsidRPr="00066AA4" w:rsidRDefault="0088170D" w:rsidP="00E773DB">
      <w:pPr>
        <w:numPr>
          <w:ilvl w:val="0"/>
          <w:numId w:val="20"/>
        </w:numPr>
        <w:ind w:left="426"/>
        <w:jc w:val="both"/>
        <w:rPr>
          <w:rFonts w:ascii="Times New Roman" w:hAnsi="Times New Roman" w:cs="Times New Roman"/>
        </w:rPr>
      </w:pPr>
      <w:r w:rsidRPr="00066AA4">
        <w:rPr>
          <w:rFonts w:ascii="Times New Roman" w:hAnsi="Times New Roman" w:cs="Times New Roman"/>
        </w:rPr>
        <w:t>Do udzielenia zamówienia stosuje się przepisy ustawy oraz przepisy Rozporządzeń wykonawczych wydanych na podstawie tej ustawy. W sprawach nieuregulowanych ustawą zastosowanie mają przepisy Kodeksu Cywilnego.</w:t>
      </w:r>
    </w:p>
    <w:p w14:paraId="267947CF" w14:textId="77777777" w:rsidR="0088170D" w:rsidRPr="00066AA4" w:rsidRDefault="0088170D" w:rsidP="00E773DB">
      <w:pPr>
        <w:numPr>
          <w:ilvl w:val="0"/>
          <w:numId w:val="20"/>
        </w:numPr>
        <w:ind w:left="426"/>
        <w:jc w:val="both"/>
        <w:rPr>
          <w:rFonts w:ascii="Times New Roman" w:hAnsi="Times New Roman" w:cs="Times New Roman"/>
        </w:rPr>
      </w:pPr>
      <w:r w:rsidRPr="00066AA4">
        <w:rPr>
          <w:rFonts w:ascii="Times New Roman" w:hAnsi="Times New Roman" w:cs="Times New Roman"/>
        </w:rPr>
        <w:t>Zamawiający nie przewiduje wyboru najkorzystniejszej oferty z możliwością prowadzenia negocjacji.</w:t>
      </w:r>
    </w:p>
    <w:p w14:paraId="15C49343" w14:textId="77777777" w:rsidR="00670C0F" w:rsidRPr="00066AA4" w:rsidRDefault="00670C0F" w:rsidP="00E773DB">
      <w:pPr>
        <w:pStyle w:val="Nagwek2"/>
        <w:numPr>
          <w:ilvl w:val="0"/>
          <w:numId w:val="28"/>
        </w:numPr>
        <w:spacing w:before="240" w:after="240"/>
        <w:jc w:val="both"/>
        <w:rPr>
          <w:rFonts w:ascii="Times New Roman" w:hAnsi="Times New Roman" w:cs="Times New Roman"/>
          <w:b/>
          <w:sz w:val="28"/>
          <w:szCs w:val="28"/>
        </w:rPr>
      </w:pPr>
      <w:bookmarkStart w:id="4" w:name="_Toc77750225"/>
      <w:r w:rsidRPr="00066AA4">
        <w:rPr>
          <w:rFonts w:ascii="Times New Roman" w:hAnsi="Times New Roman" w:cs="Times New Roman"/>
          <w:b/>
          <w:sz w:val="28"/>
          <w:szCs w:val="28"/>
        </w:rPr>
        <w:t>Informacje ogólne</w:t>
      </w:r>
      <w:bookmarkEnd w:id="4"/>
    </w:p>
    <w:p w14:paraId="31523A9F"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 xml:space="preserve">Szacunkowa wartość przedmiotowego zamówienia nie przekracza progów unijnych o jakich mowa w art. 3 ustawy </w:t>
      </w:r>
      <w:proofErr w:type="spellStart"/>
      <w:r w:rsidRPr="00066AA4">
        <w:rPr>
          <w:rFonts w:ascii="Times New Roman" w:hAnsi="Times New Roman" w:cs="Times New Roman"/>
        </w:rPr>
        <w:t>Pzp</w:t>
      </w:r>
      <w:proofErr w:type="spellEnd"/>
      <w:r w:rsidRPr="00066AA4">
        <w:rPr>
          <w:rFonts w:ascii="Times New Roman" w:hAnsi="Times New Roman" w:cs="Times New Roman"/>
        </w:rPr>
        <w:t>.</w:t>
      </w:r>
    </w:p>
    <w:p w14:paraId="3A9FB1F7"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aukcji elektronicznej.</w:t>
      </w:r>
    </w:p>
    <w:p w14:paraId="1B7B2028" w14:textId="77777777" w:rsidR="00F6495F" w:rsidRPr="00066AA4" w:rsidRDefault="00F6495F"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zwrotu kosztów udziału w postępowaniu.</w:t>
      </w:r>
    </w:p>
    <w:p w14:paraId="5D8D66B0"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złożenia oferty w postaci katalogów elektronicznych.</w:t>
      </w:r>
    </w:p>
    <w:p w14:paraId="14A944B5"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prowadzi postępowania w celu zawarcia umowy ramowej.</w:t>
      </w:r>
    </w:p>
    <w:p w14:paraId="3CBD9445"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ustanowienia dynamicznego systemu zakupów.</w:t>
      </w:r>
    </w:p>
    <w:p w14:paraId="4FEDDD9A" w14:textId="138C1DBD"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w:t>
      </w:r>
      <w:r w:rsidR="00072078">
        <w:rPr>
          <w:rFonts w:ascii="Times New Roman" w:hAnsi="Times New Roman" w:cs="Times New Roman"/>
        </w:rPr>
        <w:t xml:space="preserve"> nie</w:t>
      </w:r>
      <w:r w:rsidRPr="00066AA4">
        <w:rPr>
          <w:rFonts w:ascii="Times New Roman" w:hAnsi="Times New Roman" w:cs="Times New Roman"/>
        </w:rPr>
        <w:t xml:space="preserve"> przewiduje udzielenia zaliczek na poczet wykonania zamówienia.</w:t>
      </w:r>
    </w:p>
    <w:p w14:paraId="735B422C" w14:textId="77777777" w:rsidR="0061463E"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zastrzega możliwości ubiegania się o udzielenie zamówienia wyłącznie przez Wykonawców, o których mowa w art. 94</w:t>
      </w:r>
      <w:r w:rsidR="0061463E" w:rsidRPr="00066AA4">
        <w:rPr>
          <w:rFonts w:ascii="Times New Roman" w:hAnsi="Times New Roman" w:cs="Times New Roman"/>
        </w:rPr>
        <w:t xml:space="preserve">  ustawy</w:t>
      </w:r>
      <w:r w:rsidRPr="00066AA4">
        <w:rPr>
          <w:rFonts w:ascii="Times New Roman" w:hAnsi="Times New Roman" w:cs="Times New Roman"/>
        </w:rPr>
        <w:t xml:space="preserve"> </w:t>
      </w:r>
      <w:proofErr w:type="spellStart"/>
      <w:r w:rsidRPr="00066AA4">
        <w:rPr>
          <w:rFonts w:ascii="Times New Roman" w:hAnsi="Times New Roman" w:cs="Times New Roman"/>
        </w:rPr>
        <w:t>Pzp</w:t>
      </w:r>
      <w:proofErr w:type="spellEnd"/>
      <w:r w:rsidR="0061463E" w:rsidRPr="00066AA4">
        <w:rPr>
          <w:rFonts w:ascii="Times New Roman" w:hAnsi="Times New Roman" w:cs="Times New Roman"/>
        </w:rPr>
        <w:t>.</w:t>
      </w:r>
    </w:p>
    <w:p w14:paraId="62839BAA" w14:textId="197366F4" w:rsidR="009F7D37" w:rsidRPr="00336389" w:rsidRDefault="00336389" w:rsidP="00336389">
      <w:pPr>
        <w:pStyle w:val="Akapitzlist"/>
        <w:numPr>
          <w:ilvl w:val="0"/>
          <w:numId w:val="33"/>
        </w:numPr>
        <w:ind w:left="426" w:hanging="426"/>
        <w:jc w:val="both"/>
        <w:rPr>
          <w:rFonts w:ascii="Times New Roman" w:hAnsi="Times New Roman" w:cs="Times New Roman"/>
        </w:rPr>
      </w:pPr>
      <w:r w:rsidRPr="00336389">
        <w:rPr>
          <w:rFonts w:ascii="Times New Roman" w:hAnsi="Times New Roman"/>
        </w:rPr>
        <w:t xml:space="preserve">Zamawiający nie wymaga odbycia wizji lokalnej. Zaleca się by Wykonawca </w:t>
      </w:r>
      <w:r w:rsidRPr="00336389">
        <w:rPr>
          <w:rFonts w:ascii="Times New Roman" w:hAnsi="Times New Roman"/>
          <w:bCs/>
          <w:iCs/>
        </w:rPr>
        <w:t xml:space="preserve">zapoznał się z miejscem realizacji zamówienia i z warunkami jego realizacji. Składając ofertę, Wykonawca decyduje się na realizację zadania w istniejących warunkach, biorąc odpowiedzialność za realizację zadania. </w:t>
      </w:r>
      <w:r w:rsidR="009F7D37" w:rsidRPr="00336389">
        <w:rPr>
          <w:rFonts w:ascii="Times New Roman" w:hAnsi="Times New Roman" w:cs="Times New Roman"/>
          <w:color w:val="000000"/>
        </w:rPr>
        <w:t>.</w:t>
      </w:r>
    </w:p>
    <w:p w14:paraId="6DF7A345" w14:textId="1926A025" w:rsidR="00D043F0" w:rsidRPr="00066AA4" w:rsidRDefault="007E0C7A"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b/>
          <w:u w:val="single"/>
        </w:rPr>
        <w:t xml:space="preserve">Zamawiający </w:t>
      </w:r>
      <w:r w:rsidR="00AD1F29" w:rsidRPr="00066AA4">
        <w:rPr>
          <w:rFonts w:ascii="Times New Roman" w:hAnsi="Times New Roman" w:cs="Times New Roman"/>
          <w:b/>
          <w:u w:val="single"/>
        </w:rPr>
        <w:t xml:space="preserve">nie </w:t>
      </w:r>
      <w:r w:rsidRPr="00066AA4">
        <w:rPr>
          <w:rFonts w:ascii="Times New Roman" w:hAnsi="Times New Roman" w:cs="Times New Roman"/>
          <w:b/>
          <w:u w:val="single"/>
        </w:rPr>
        <w:t>dopuszcza możliwość składania ofert częściowych</w:t>
      </w:r>
      <w:r w:rsidRPr="00066AA4">
        <w:rPr>
          <w:rFonts w:ascii="Times New Roman" w:hAnsi="Times New Roman" w:cs="Times New Roman"/>
          <w:b/>
        </w:rPr>
        <w:t xml:space="preserve">. </w:t>
      </w:r>
      <w:r w:rsidRPr="00066AA4">
        <w:rPr>
          <w:rFonts w:ascii="Times New Roman" w:hAnsi="Times New Roman" w:cs="Times New Roman"/>
        </w:rPr>
        <w:t>Ofert</w:t>
      </w:r>
      <w:r w:rsidR="00AD1F29" w:rsidRPr="00066AA4">
        <w:rPr>
          <w:rFonts w:ascii="Times New Roman" w:hAnsi="Times New Roman" w:cs="Times New Roman"/>
        </w:rPr>
        <w:t>a</w:t>
      </w:r>
      <w:r w:rsidRPr="00066AA4">
        <w:rPr>
          <w:rFonts w:ascii="Times New Roman" w:hAnsi="Times New Roman" w:cs="Times New Roman"/>
        </w:rPr>
        <w:t xml:space="preserve"> składa</w:t>
      </w:r>
      <w:r w:rsidR="00AD1F29" w:rsidRPr="00066AA4">
        <w:rPr>
          <w:rFonts w:ascii="Times New Roman" w:hAnsi="Times New Roman" w:cs="Times New Roman"/>
        </w:rPr>
        <w:t xml:space="preserve">na jest </w:t>
      </w:r>
      <w:r w:rsidRPr="00066AA4">
        <w:rPr>
          <w:rFonts w:ascii="Times New Roman" w:hAnsi="Times New Roman" w:cs="Times New Roman"/>
        </w:rPr>
        <w:t xml:space="preserve"> w odniesieniu do </w:t>
      </w:r>
      <w:r w:rsidR="00AD1F29" w:rsidRPr="00066AA4">
        <w:rPr>
          <w:rFonts w:ascii="Times New Roman" w:hAnsi="Times New Roman" w:cs="Times New Roman"/>
        </w:rPr>
        <w:t>całości</w:t>
      </w:r>
      <w:r w:rsidRPr="00066AA4">
        <w:rPr>
          <w:rFonts w:ascii="Times New Roman" w:hAnsi="Times New Roman" w:cs="Times New Roman"/>
        </w:rPr>
        <w:t xml:space="preserve"> zamówienia.</w:t>
      </w:r>
      <w:r w:rsidR="00946458" w:rsidRPr="00066AA4">
        <w:rPr>
          <w:rFonts w:ascii="Times New Roman" w:hAnsi="Times New Roman" w:cs="Times New Roman"/>
        </w:rPr>
        <w:t xml:space="preserve"> </w:t>
      </w:r>
    </w:p>
    <w:p w14:paraId="503F7817" w14:textId="77777777" w:rsidR="00637FA9" w:rsidRPr="00066AA4" w:rsidRDefault="00637FA9"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lastRenderedPageBreak/>
        <w:t>Zamawiający nie dopuszcza składania ofert wariantowych oraz w postaci katalogów elektronicznych.</w:t>
      </w:r>
    </w:p>
    <w:p w14:paraId="2DEEE518" w14:textId="77777777" w:rsidR="00637FA9" w:rsidRPr="00066AA4" w:rsidRDefault="00637FA9"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udzielania zamówień, o których mowa w art. 214 ust. 1 pkt 7 i 8</w:t>
      </w:r>
      <w:r w:rsidR="00D043F0" w:rsidRPr="00066AA4">
        <w:rPr>
          <w:rFonts w:ascii="Times New Roman" w:hAnsi="Times New Roman" w:cs="Times New Roman"/>
        </w:rPr>
        <w:t xml:space="preserve"> ustawy </w:t>
      </w:r>
      <w:proofErr w:type="spellStart"/>
      <w:r w:rsidR="00D043F0" w:rsidRPr="00066AA4">
        <w:rPr>
          <w:rFonts w:ascii="Times New Roman" w:hAnsi="Times New Roman" w:cs="Times New Roman"/>
        </w:rPr>
        <w:t>Pzp</w:t>
      </w:r>
      <w:proofErr w:type="spellEnd"/>
      <w:r w:rsidR="00D043F0" w:rsidRPr="00066AA4">
        <w:rPr>
          <w:rFonts w:ascii="Times New Roman" w:hAnsi="Times New Roman" w:cs="Times New Roman"/>
        </w:rPr>
        <w:t>.</w:t>
      </w:r>
    </w:p>
    <w:p w14:paraId="40D7A249" w14:textId="77777777" w:rsidR="001801BE" w:rsidRPr="00066AA4" w:rsidRDefault="001801BE"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przewiduje możliwości skorzystania z opcji.</w:t>
      </w:r>
    </w:p>
    <w:p w14:paraId="2B7998D2" w14:textId="17D24086" w:rsidR="0088170D" w:rsidRPr="00066AA4" w:rsidRDefault="00587F63"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color w:val="000000"/>
        </w:rPr>
        <w:t xml:space="preserve">Zamawiający na podstawie art. 438 ust. 1 ustawy </w:t>
      </w:r>
      <w:proofErr w:type="spellStart"/>
      <w:r w:rsidRPr="00066AA4">
        <w:rPr>
          <w:rFonts w:ascii="Times New Roman" w:hAnsi="Times New Roman" w:cs="Times New Roman"/>
          <w:color w:val="000000"/>
        </w:rPr>
        <w:t>pzp</w:t>
      </w:r>
      <w:proofErr w:type="spellEnd"/>
      <w:r w:rsidRPr="00066AA4">
        <w:rPr>
          <w:rFonts w:ascii="Times New Roman" w:hAnsi="Times New Roman" w:cs="Times New Roman"/>
          <w:color w:val="000000"/>
        </w:rPr>
        <w:t xml:space="preserve"> wymaga zatrudnienia  przez Wykonawcę, lub Podwykonawcę na podstawie umowy o pracę osób</w:t>
      </w:r>
      <w:r w:rsidRPr="00066AA4">
        <w:rPr>
          <w:rFonts w:ascii="Times New Roman" w:hAnsi="Times New Roman" w:cs="Times New Roman"/>
        </w:rPr>
        <w:t xml:space="preserve"> </w:t>
      </w:r>
      <w:r w:rsidR="0088170D" w:rsidRPr="00066AA4">
        <w:rPr>
          <w:rFonts w:ascii="Times New Roman" w:hAnsi="Times New Roman" w:cs="Times New Roman"/>
        </w:rPr>
        <w:t>wykonujących wskazane przez zamawiającego czynności w zakresie realizacji zamówienia, jeżeli wykonanie tych czynności polega na wykonywaniu pracy w sposób określony w art. 22 § 1 ustawy z dnia 26 czerwca 1974</w:t>
      </w:r>
      <w:r w:rsidR="00D043F0" w:rsidRPr="00066AA4">
        <w:rPr>
          <w:rFonts w:ascii="Times New Roman" w:hAnsi="Times New Roman" w:cs="Times New Roman"/>
        </w:rPr>
        <w:t> </w:t>
      </w:r>
      <w:r w:rsidR="0088170D" w:rsidRPr="00066AA4">
        <w:rPr>
          <w:rFonts w:ascii="Times New Roman" w:hAnsi="Times New Roman" w:cs="Times New Roman"/>
        </w:rPr>
        <w:t xml:space="preserve">r. - Kodeks </w:t>
      </w:r>
      <w:r w:rsidR="0088170D" w:rsidRPr="00A71E42">
        <w:rPr>
          <w:rFonts w:ascii="Times New Roman" w:hAnsi="Times New Roman" w:cs="Times New Roman"/>
        </w:rPr>
        <w:t>pracy (</w:t>
      </w:r>
      <w:proofErr w:type="spellStart"/>
      <w:r w:rsidR="008E7D72" w:rsidRPr="00A71E42">
        <w:rPr>
          <w:rFonts w:ascii="Times New Roman" w:hAnsi="Times New Roman" w:cs="Times New Roman"/>
        </w:rPr>
        <w:t>t.j</w:t>
      </w:r>
      <w:proofErr w:type="spellEnd"/>
      <w:r w:rsidR="008E7D72" w:rsidRPr="00A71E42">
        <w:rPr>
          <w:rFonts w:ascii="Times New Roman" w:hAnsi="Times New Roman" w:cs="Times New Roman"/>
        </w:rPr>
        <w:t>. Dz. U. z 202</w:t>
      </w:r>
      <w:r w:rsidR="0008241B">
        <w:rPr>
          <w:rFonts w:ascii="Times New Roman" w:hAnsi="Times New Roman" w:cs="Times New Roman"/>
        </w:rPr>
        <w:t>3</w:t>
      </w:r>
      <w:r w:rsidR="008E7D72" w:rsidRPr="00A71E42">
        <w:rPr>
          <w:rFonts w:ascii="Times New Roman" w:hAnsi="Times New Roman" w:cs="Times New Roman"/>
        </w:rPr>
        <w:t xml:space="preserve"> r. poz. 1</w:t>
      </w:r>
      <w:r w:rsidR="0008241B">
        <w:rPr>
          <w:rFonts w:ascii="Times New Roman" w:hAnsi="Times New Roman" w:cs="Times New Roman"/>
        </w:rPr>
        <w:t>465)</w:t>
      </w:r>
      <w:r w:rsidR="0088170D" w:rsidRPr="00A71E42">
        <w:rPr>
          <w:rFonts w:ascii="Times New Roman" w:hAnsi="Times New Roman" w:cs="Times New Roman"/>
        </w:rPr>
        <w:t xml:space="preserve">, lub </w:t>
      </w:r>
      <w:r w:rsidR="0088170D" w:rsidRPr="00066AA4">
        <w:rPr>
          <w:rFonts w:ascii="Times New Roman" w:hAnsi="Times New Roman" w:cs="Times New Roman"/>
        </w:rPr>
        <w:t xml:space="preserve">właściwych przepisów państwa członkowskiego Unii Europejskiej lub Europejskiego Obszaru Gospodarczego, w którym wykonawca ma siedzibę </w:t>
      </w:r>
      <w:r w:rsidRPr="00066AA4">
        <w:rPr>
          <w:rFonts w:ascii="Times New Roman" w:hAnsi="Times New Roman" w:cs="Times New Roman"/>
        </w:rPr>
        <w:t>lub miejsce zamieszkania.</w:t>
      </w:r>
    </w:p>
    <w:p w14:paraId="72E88302" w14:textId="77777777" w:rsidR="00587F63" w:rsidRPr="00066AA4" w:rsidRDefault="00587F63" w:rsidP="00687D8F">
      <w:pPr>
        <w:ind w:left="426"/>
        <w:jc w:val="both"/>
        <w:rPr>
          <w:rFonts w:ascii="Times New Roman" w:hAnsi="Times New Roman" w:cs="Times New Roman"/>
        </w:rPr>
      </w:pPr>
      <w:r w:rsidRPr="00066AA4">
        <w:rPr>
          <w:rFonts w:ascii="Times New Roman" w:hAnsi="Times New Roman" w:cs="Times New Roman"/>
          <w:color w:val="000000"/>
        </w:rPr>
        <w:t xml:space="preserve">Rodzaj czynności niezbędnych do realizacji zamówienia przez osoby zatrudnione na podstawie umowy o pracę przez Wykonawcę lub Podwykonawcę to fizyczne wykonywanie robót budowlanych </w:t>
      </w:r>
      <w:r w:rsidRPr="00066AA4">
        <w:rPr>
          <w:rFonts w:ascii="Times New Roman" w:hAnsi="Times New Roman" w:cs="Times New Roman"/>
        </w:rPr>
        <w:t>tj.</w:t>
      </w:r>
    </w:p>
    <w:p w14:paraId="5CF6D1F2" w14:textId="77777777" w:rsidR="00946458" w:rsidRPr="00066AA4" w:rsidRDefault="00AE3FFC" w:rsidP="00E773DB">
      <w:pPr>
        <w:numPr>
          <w:ilvl w:val="0"/>
          <w:numId w:val="37"/>
        </w:numPr>
        <w:ind w:left="851" w:hanging="425"/>
        <w:jc w:val="both"/>
        <w:rPr>
          <w:rFonts w:ascii="Times New Roman" w:hAnsi="Times New Roman" w:cs="Times New Roman"/>
        </w:rPr>
      </w:pPr>
      <w:r w:rsidRPr="00066AA4">
        <w:rPr>
          <w:rFonts w:ascii="Times New Roman" w:hAnsi="Times New Roman" w:cs="Times New Roman"/>
        </w:rPr>
        <w:t>robot</w:t>
      </w:r>
      <w:r w:rsidR="00587F63" w:rsidRPr="00066AA4">
        <w:rPr>
          <w:rFonts w:ascii="Times New Roman" w:hAnsi="Times New Roman" w:cs="Times New Roman"/>
        </w:rPr>
        <w:t>y</w:t>
      </w:r>
      <w:r w:rsidRPr="00066AA4">
        <w:rPr>
          <w:rFonts w:ascii="Times New Roman" w:hAnsi="Times New Roman" w:cs="Times New Roman"/>
        </w:rPr>
        <w:t xml:space="preserve"> przygotowawcz</w:t>
      </w:r>
      <w:r w:rsidR="00587F63" w:rsidRPr="00066AA4">
        <w:rPr>
          <w:rFonts w:ascii="Times New Roman" w:hAnsi="Times New Roman" w:cs="Times New Roman"/>
        </w:rPr>
        <w:t>e</w:t>
      </w:r>
      <w:r w:rsidRPr="00066AA4">
        <w:rPr>
          <w:rFonts w:ascii="Times New Roman" w:hAnsi="Times New Roman" w:cs="Times New Roman"/>
        </w:rPr>
        <w:t>, robot</w:t>
      </w:r>
      <w:r w:rsidR="00587F63" w:rsidRPr="00066AA4">
        <w:rPr>
          <w:rFonts w:ascii="Times New Roman" w:hAnsi="Times New Roman" w:cs="Times New Roman"/>
        </w:rPr>
        <w:t>y</w:t>
      </w:r>
      <w:r w:rsidRPr="00066AA4">
        <w:rPr>
          <w:rFonts w:ascii="Times New Roman" w:hAnsi="Times New Roman" w:cs="Times New Roman"/>
        </w:rPr>
        <w:t xml:space="preserve"> ziemn</w:t>
      </w:r>
      <w:r w:rsidR="00587F63" w:rsidRPr="00066AA4">
        <w:rPr>
          <w:rFonts w:ascii="Times New Roman" w:hAnsi="Times New Roman" w:cs="Times New Roman"/>
        </w:rPr>
        <w:t>e</w:t>
      </w:r>
      <w:r w:rsidRPr="00066AA4">
        <w:rPr>
          <w:rFonts w:ascii="Times New Roman" w:hAnsi="Times New Roman" w:cs="Times New Roman"/>
        </w:rPr>
        <w:t>, robot</w:t>
      </w:r>
      <w:r w:rsidR="00587F63" w:rsidRPr="00066AA4">
        <w:rPr>
          <w:rFonts w:ascii="Times New Roman" w:hAnsi="Times New Roman" w:cs="Times New Roman"/>
        </w:rPr>
        <w:t>y</w:t>
      </w:r>
      <w:r w:rsidRPr="00066AA4">
        <w:rPr>
          <w:rFonts w:ascii="Times New Roman" w:hAnsi="Times New Roman" w:cs="Times New Roman"/>
        </w:rPr>
        <w:t xml:space="preserve"> związan</w:t>
      </w:r>
      <w:r w:rsidR="00587F63" w:rsidRPr="00066AA4">
        <w:rPr>
          <w:rFonts w:ascii="Times New Roman" w:hAnsi="Times New Roman" w:cs="Times New Roman"/>
        </w:rPr>
        <w:t>e</w:t>
      </w:r>
      <w:r w:rsidRPr="00066AA4">
        <w:rPr>
          <w:rFonts w:ascii="Times New Roman" w:hAnsi="Times New Roman" w:cs="Times New Roman"/>
        </w:rPr>
        <w:t xml:space="preserve"> z wykonaniem podbudowy i nawierzchn</w:t>
      </w:r>
      <w:r w:rsidR="00587F63" w:rsidRPr="00066AA4">
        <w:rPr>
          <w:rFonts w:ascii="Times New Roman" w:hAnsi="Times New Roman" w:cs="Times New Roman"/>
        </w:rPr>
        <w:t>i dróg i chodników</w:t>
      </w:r>
      <w:r w:rsidR="00946458" w:rsidRPr="00066AA4">
        <w:rPr>
          <w:rFonts w:ascii="Times New Roman" w:hAnsi="Times New Roman" w:cs="Times New Roman"/>
        </w:rPr>
        <w:t>,</w:t>
      </w:r>
      <w:r w:rsidR="003F038E" w:rsidRPr="00066AA4">
        <w:rPr>
          <w:rFonts w:ascii="Times New Roman" w:hAnsi="Times New Roman" w:cs="Times New Roman"/>
        </w:rPr>
        <w:t xml:space="preserve"> </w:t>
      </w:r>
    </w:p>
    <w:p w14:paraId="03E11240" w14:textId="77777777" w:rsidR="00946458" w:rsidRPr="00066AA4" w:rsidRDefault="00946458" w:rsidP="00E773DB">
      <w:pPr>
        <w:numPr>
          <w:ilvl w:val="0"/>
          <w:numId w:val="37"/>
        </w:numPr>
        <w:ind w:left="851" w:hanging="425"/>
        <w:jc w:val="both"/>
        <w:rPr>
          <w:rFonts w:ascii="Times New Roman" w:hAnsi="Times New Roman" w:cs="Times New Roman"/>
        </w:rPr>
      </w:pPr>
      <w:r w:rsidRPr="00066AA4">
        <w:rPr>
          <w:rFonts w:ascii="Times New Roman" w:hAnsi="Times New Roman" w:cs="Times New Roman"/>
        </w:rPr>
        <w:t>wykonywanie funkcji operatorów maszyn,</w:t>
      </w:r>
    </w:p>
    <w:p w14:paraId="6C85D2DA" w14:textId="77777777" w:rsidR="00587F63" w:rsidRPr="00066AA4" w:rsidRDefault="00587F63" w:rsidP="00687D8F">
      <w:pPr>
        <w:ind w:left="426"/>
        <w:jc w:val="both"/>
        <w:rPr>
          <w:rFonts w:ascii="Times New Roman" w:hAnsi="Times New Roman" w:cs="Times New Roman"/>
        </w:rPr>
      </w:pPr>
      <w:r w:rsidRPr="00066AA4">
        <w:rPr>
          <w:rFonts w:ascii="Times New Roman" w:hAnsi="Times New Roman" w:cs="Times New Roman"/>
          <w:color w:val="000000"/>
        </w:rPr>
        <w:t>Wymóg zatrudnienia, o którym mowa wyżej, nie dotyczy osób pełniących samodzielne funkcje techniczne w budownictwie lub osób posiadających uprawnienia wydane na podstawie innych przepisów, które upoważniają do samodzielnego wykonywania prac bez nadzoru, w tym kierownika budowy, kierowników robót, projektanta.</w:t>
      </w:r>
    </w:p>
    <w:p w14:paraId="64F6D879" w14:textId="77777777" w:rsidR="00061B90" w:rsidRPr="00066AA4" w:rsidRDefault="00061B90"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Sposób weryfikacji zatrudnienia tych osób</w:t>
      </w:r>
      <w:r w:rsidR="00827A27" w:rsidRPr="00066AA4">
        <w:rPr>
          <w:rFonts w:ascii="Times New Roman" w:hAnsi="Times New Roman" w:cs="Times New Roman"/>
        </w:rPr>
        <w:t xml:space="preserve">, </w:t>
      </w:r>
      <w:r w:rsidRPr="00066AA4">
        <w:rPr>
          <w:rFonts w:ascii="Times New Roman" w:hAnsi="Times New Roman" w:cs="Times New Roman"/>
        </w:rPr>
        <w:t>uprawnienia zamawiającego w zakresie kontroli spełniania przez wykonawcę powyższych wymagań oraz sankcje z tytułu niespełnienia tych wymagań</w:t>
      </w:r>
      <w:r w:rsidR="0037786C" w:rsidRPr="00066AA4">
        <w:rPr>
          <w:rFonts w:ascii="Times New Roman" w:hAnsi="Times New Roman" w:cs="Times New Roman"/>
        </w:rPr>
        <w:t xml:space="preserve"> </w:t>
      </w:r>
      <w:r w:rsidR="00B22096" w:rsidRPr="00066AA4">
        <w:rPr>
          <w:rFonts w:ascii="Times New Roman" w:hAnsi="Times New Roman" w:cs="Times New Roman"/>
        </w:rPr>
        <w:t>określa</w:t>
      </w:r>
      <w:r w:rsidR="0037786C" w:rsidRPr="00066AA4">
        <w:rPr>
          <w:rFonts w:ascii="Times New Roman" w:hAnsi="Times New Roman" w:cs="Times New Roman"/>
        </w:rPr>
        <w:t xml:space="preserve"> </w:t>
      </w:r>
      <w:r w:rsidR="00827A27" w:rsidRPr="00066AA4">
        <w:rPr>
          <w:rFonts w:ascii="Times New Roman" w:hAnsi="Times New Roman" w:cs="Times New Roman"/>
        </w:rPr>
        <w:t xml:space="preserve">Załącznik </w:t>
      </w:r>
      <w:r w:rsidR="00B22096" w:rsidRPr="00066AA4">
        <w:rPr>
          <w:rFonts w:ascii="Times New Roman" w:hAnsi="Times New Roman" w:cs="Times New Roman"/>
        </w:rPr>
        <w:t xml:space="preserve">nr </w:t>
      </w:r>
      <w:r w:rsidR="00827A27" w:rsidRPr="00066AA4">
        <w:rPr>
          <w:rFonts w:ascii="Times New Roman" w:hAnsi="Times New Roman" w:cs="Times New Roman"/>
        </w:rPr>
        <w:t>3 – Projekt umowy.</w:t>
      </w:r>
    </w:p>
    <w:p w14:paraId="6CDB8DB8" w14:textId="77777777" w:rsidR="00761A31" w:rsidRPr="00066AA4" w:rsidRDefault="0088170D" w:rsidP="00E773DB">
      <w:pPr>
        <w:numPr>
          <w:ilvl w:val="0"/>
          <w:numId w:val="33"/>
        </w:numPr>
        <w:ind w:left="426" w:hanging="426"/>
        <w:jc w:val="both"/>
        <w:rPr>
          <w:rFonts w:ascii="Times New Roman" w:hAnsi="Times New Roman" w:cs="Times New Roman"/>
        </w:rPr>
      </w:pPr>
      <w:r w:rsidRPr="00066AA4">
        <w:rPr>
          <w:rFonts w:ascii="Times New Roman" w:hAnsi="Times New Roman" w:cs="Times New Roman"/>
        </w:rPr>
        <w:t>Zamawiający nie określa dodatkowych wymagań związanych z zatrudnianiem osób, o których mowa w art. 96 ust. 2 pkt 2</w:t>
      </w:r>
      <w:r w:rsidR="00D043F0" w:rsidRPr="00066AA4">
        <w:rPr>
          <w:rFonts w:ascii="Times New Roman" w:hAnsi="Times New Roman" w:cs="Times New Roman"/>
        </w:rPr>
        <w:t xml:space="preserve"> ustawy</w:t>
      </w:r>
      <w:r w:rsidRPr="00066AA4">
        <w:rPr>
          <w:rFonts w:ascii="Times New Roman" w:hAnsi="Times New Roman" w:cs="Times New Roman"/>
        </w:rPr>
        <w:t xml:space="preserve"> </w:t>
      </w:r>
      <w:proofErr w:type="spellStart"/>
      <w:r w:rsidRPr="00066AA4">
        <w:rPr>
          <w:rFonts w:ascii="Times New Roman" w:hAnsi="Times New Roman" w:cs="Times New Roman"/>
        </w:rPr>
        <w:t>Pzp</w:t>
      </w:r>
      <w:proofErr w:type="spellEnd"/>
      <w:r w:rsidR="00D043F0" w:rsidRPr="00066AA4">
        <w:rPr>
          <w:rFonts w:ascii="Times New Roman" w:hAnsi="Times New Roman" w:cs="Times New Roman"/>
        </w:rPr>
        <w:t>.</w:t>
      </w:r>
    </w:p>
    <w:p w14:paraId="3DD8BE09" w14:textId="77777777" w:rsidR="008A3906" w:rsidRPr="00066AA4" w:rsidRDefault="00001470" w:rsidP="00E773DB">
      <w:pPr>
        <w:pStyle w:val="Nagwek2"/>
        <w:numPr>
          <w:ilvl w:val="0"/>
          <w:numId w:val="28"/>
        </w:numPr>
        <w:spacing w:before="240" w:after="240"/>
        <w:jc w:val="both"/>
        <w:rPr>
          <w:rFonts w:ascii="Times New Roman" w:hAnsi="Times New Roman" w:cs="Times New Roman"/>
          <w:b/>
          <w:sz w:val="28"/>
          <w:szCs w:val="28"/>
        </w:rPr>
      </w:pPr>
      <w:bookmarkStart w:id="5" w:name="_Toc77750226"/>
      <w:r w:rsidRPr="00066AA4">
        <w:rPr>
          <w:rFonts w:ascii="Times New Roman" w:hAnsi="Times New Roman" w:cs="Times New Roman"/>
          <w:b/>
          <w:sz w:val="28"/>
          <w:szCs w:val="28"/>
        </w:rPr>
        <w:t>Opis przedmiotu zamówienia</w:t>
      </w:r>
      <w:bookmarkEnd w:id="5"/>
      <w:r w:rsidR="008A3906" w:rsidRPr="00066AA4">
        <w:rPr>
          <w:rFonts w:ascii="Times New Roman" w:hAnsi="Times New Roman" w:cs="Times New Roman"/>
          <w:b/>
          <w:sz w:val="28"/>
          <w:szCs w:val="28"/>
        </w:rPr>
        <w:t xml:space="preserve"> </w:t>
      </w:r>
    </w:p>
    <w:p w14:paraId="19B75287" w14:textId="1E3198FD" w:rsidR="00B46DE3" w:rsidRPr="00B80805" w:rsidRDefault="00B46DE3" w:rsidP="007613B0">
      <w:pPr>
        <w:numPr>
          <w:ilvl w:val="6"/>
          <w:numId w:val="48"/>
        </w:numPr>
        <w:jc w:val="both"/>
        <w:rPr>
          <w:rFonts w:ascii="Times New Roman" w:hAnsi="Times New Roman" w:cs="Times New Roman"/>
        </w:rPr>
      </w:pPr>
      <w:bookmarkStart w:id="6" w:name="_Toc77750227"/>
      <w:r w:rsidRPr="00B80805">
        <w:rPr>
          <w:rFonts w:ascii="Times New Roman" w:hAnsi="Times New Roman" w:cs="Times New Roman"/>
        </w:rPr>
        <w:t xml:space="preserve">Przedmiotem zamówienia jest wykonanie robót budowlanych polegających na modernizacji </w:t>
      </w:r>
      <w:r w:rsidR="007613B0" w:rsidRPr="007613B0">
        <w:rPr>
          <w:rFonts w:ascii="Times New Roman" w:hAnsi="Times New Roman" w:cs="Times New Roman"/>
        </w:rPr>
        <w:t xml:space="preserve"> obiektów i zakup wyposażenia w gminie Niwiska w ramach programu ochrony ludności i obrony cywilnej</w:t>
      </w:r>
      <w:r>
        <w:rPr>
          <w:rFonts w:ascii="Times New Roman" w:hAnsi="Times New Roman" w:cs="Times New Roman"/>
        </w:rPr>
        <w:t xml:space="preserve">, </w:t>
      </w:r>
      <w:r w:rsidRPr="00B80805">
        <w:rPr>
          <w:rFonts w:ascii="Times New Roman" w:hAnsi="Times New Roman" w:cs="Times New Roman"/>
        </w:rPr>
        <w:t>zgodnie z zakresem robót wynikającym z </w:t>
      </w:r>
      <w:r>
        <w:rPr>
          <w:rFonts w:ascii="Times New Roman" w:hAnsi="Times New Roman" w:cs="Times New Roman"/>
        </w:rPr>
        <w:t xml:space="preserve">opisu technicznego i </w:t>
      </w:r>
      <w:r w:rsidRPr="00B80805">
        <w:rPr>
          <w:rFonts w:ascii="Times New Roman" w:hAnsi="Times New Roman" w:cs="Times New Roman"/>
        </w:rPr>
        <w:t>przedmiarów robót</w:t>
      </w:r>
      <w:r>
        <w:rPr>
          <w:rFonts w:ascii="Times New Roman" w:hAnsi="Times New Roman" w:cs="Times New Roman"/>
        </w:rPr>
        <w:t>.</w:t>
      </w:r>
    </w:p>
    <w:p w14:paraId="28E5BC91" w14:textId="77777777" w:rsidR="00B46DE3" w:rsidRPr="00420AF9" w:rsidRDefault="00B46DE3" w:rsidP="00B46DE3">
      <w:pPr>
        <w:numPr>
          <w:ilvl w:val="6"/>
          <w:numId w:val="48"/>
        </w:numPr>
        <w:jc w:val="both"/>
        <w:rPr>
          <w:rFonts w:ascii="Times New Roman" w:hAnsi="Times New Roman" w:cs="Times New Roman"/>
        </w:rPr>
      </w:pPr>
      <w:r>
        <w:rPr>
          <w:rFonts w:ascii="Times New Roman" w:hAnsi="Times New Roman" w:cs="Times New Roman"/>
        </w:rPr>
        <w:t>Na przedmiot zamówienie składa się realizacja następujących zadań :</w:t>
      </w:r>
      <w:r w:rsidRPr="00420AF9">
        <w:rPr>
          <w:rFonts w:ascii="Times New Roman" w:hAnsi="Times New Roman" w:cs="Times New Roman"/>
        </w:rPr>
        <w:t xml:space="preserve"> </w:t>
      </w:r>
    </w:p>
    <w:p w14:paraId="107FD102" w14:textId="77777777" w:rsidR="00B46DE3" w:rsidRPr="00420AF9" w:rsidRDefault="00B46DE3" w:rsidP="00B46DE3">
      <w:pPr>
        <w:jc w:val="both"/>
        <w:rPr>
          <w:rFonts w:ascii="Times New Roman" w:hAnsi="Times New Roman" w:cs="Times New Roman"/>
          <w:lang w:eastAsia="en-US"/>
        </w:rPr>
      </w:pPr>
    </w:p>
    <w:p w14:paraId="1281F466" w14:textId="3437F205" w:rsidR="00B46DE3" w:rsidRPr="0055529E" w:rsidRDefault="007613B0" w:rsidP="00B46DE3">
      <w:pPr>
        <w:pStyle w:val="Akapitzlist"/>
        <w:numPr>
          <w:ilvl w:val="0"/>
          <w:numId w:val="51"/>
        </w:numPr>
        <w:jc w:val="both"/>
        <w:rPr>
          <w:rFonts w:ascii="Times New Roman" w:hAnsi="Times New Roman" w:cs="Times New Roman"/>
          <w:bCs/>
        </w:rPr>
      </w:pPr>
      <w:bookmarkStart w:id="7" w:name="_Hlk88211681"/>
      <w:r>
        <w:rPr>
          <w:rFonts w:ascii="Times New Roman" w:hAnsi="Times New Roman"/>
          <w:b/>
          <w:lang w:eastAsia="en-US"/>
        </w:rPr>
        <w:t>Modernizacja pomieszczeń piwnic Urzędu Gminy pod potrzeby pełnienia funkcji obiektów zbiorowej ochrony</w:t>
      </w:r>
      <w:r w:rsidR="00B46DE3" w:rsidRPr="00B80805">
        <w:rPr>
          <w:rFonts w:ascii="Times New Roman" w:hAnsi="Times New Roman" w:cs="Times New Roman"/>
          <w:bCs/>
          <w:lang w:val="pl-PL"/>
        </w:rPr>
        <w:t>.</w:t>
      </w:r>
    </w:p>
    <w:p w14:paraId="1E89A926" w14:textId="77777777" w:rsidR="00B46DE3" w:rsidRPr="00D92B54" w:rsidRDefault="00B46DE3" w:rsidP="00B46DE3">
      <w:pPr>
        <w:pStyle w:val="Akapitzlist"/>
        <w:ind w:left="644"/>
        <w:jc w:val="both"/>
        <w:rPr>
          <w:rFonts w:ascii="Times New Roman" w:hAnsi="Times New Roman" w:cs="Times New Roman"/>
          <w:lang w:eastAsia="en-US"/>
        </w:rPr>
      </w:pPr>
      <w:r w:rsidRPr="00D92B54">
        <w:rPr>
          <w:rFonts w:ascii="Times New Roman" w:hAnsi="Times New Roman" w:cs="Times New Roman"/>
          <w:bCs/>
          <w:lang w:eastAsia="en-US"/>
        </w:rPr>
        <w:t>Zakres robót:</w:t>
      </w:r>
    </w:p>
    <w:p w14:paraId="222AE435" w14:textId="77777777" w:rsidR="00B46DE3" w:rsidRDefault="00B46DE3" w:rsidP="00B46DE3">
      <w:pPr>
        <w:ind w:firstLine="644"/>
        <w:jc w:val="both"/>
        <w:rPr>
          <w:rFonts w:ascii="Times New Roman" w:hAnsi="Times New Roman" w:cs="Times New Roman"/>
          <w:lang w:eastAsia="en-US"/>
        </w:rPr>
      </w:pPr>
      <w:r w:rsidRPr="00D92B54">
        <w:rPr>
          <w:rFonts w:ascii="Times New Roman" w:hAnsi="Times New Roman" w:cs="Times New Roman"/>
          <w:lang w:eastAsia="en-US"/>
        </w:rPr>
        <w:t xml:space="preserve">• roboty przygotowawcze, </w:t>
      </w:r>
    </w:p>
    <w:p w14:paraId="62819114" w14:textId="33764973" w:rsidR="00B46DE3" w:rsidRDefault="00B46DE3" w:rsidP="00B46DE3">
      <w:pPr>
        <w:ind w:firstLine="644"/>
        <w:jc w:val="both"/>
        <w:rPr>
          <w:rFonts w:ascii="Times New Roman" w:hAnsi="Times New Roman" w:cs="Times New Roman"/>
          <w:lang w:eastAsia="en-US"/>
        </w:rPr>
      </w:pPr>
      <w:r w:rsidRPr="00D92B54">
        <w:rPr>
          <w:rFonts w:ascii="Times New Roman" w:hAnsi="Times New Roman" w:cs="Times New Roman"/>
          <w:lang w:eastAsia="en-US"/>
        </w:rPr>
        <w:t xml:space="preserve">• </w:t>
      </w:r>
      <w:r w:rsidR="007613B0">
        <w:rPr>
          <w:rFonts w:ascii="Times New Roman" w:hAnsi="Times New Roman" w:cs="Times New Roman"/>
          <w:lang w:eastAsia="en-US"/>
        </w:rPr>
        <w:t>r</w:t>
      </w:r>
      <w:r w:rsidR="007613B0" w:rsidRPr="007613B0">
        <w:rPr>
          <w:rFonts w:ascii="Times New Roman" w:hAnsi="Times New Roman" w:cs="Times New Roman"/>
          <w:lang w:eastAsia="en-US"/>
        </w:rPr>
        <w:t>oboty rozbiórkowe</w:t>
      </w:r>
      <w:r w:rsidR="007613B0">
        <w:rPr>
          <w:rFonts w:ascii="Times New Roman" w:hAnsi="Times New Roman" w:cs="Times New Roman"/>
          <w:lang w:eastAsia="en-US"/>
        </w:rPr>
        <w:t>( obicie tynku, wykucie muru, wywiezienie gruzu)</w:t>
      </w:r>
      <w:r w:rsidRPr="00D92B54">
        <w:rPr>
          <w:rFonts w:ascii="Times New Roman" w:hAnsi="Times New Roman" w:cs="Times New Roman"/>
          <w:lang w:eastAsia="en-US"/>
        </w:rPr>
        <w:t xml:space="preserve">, </w:t>
      </w:r>
    </w:p>
    <w:p w14:paraId="1FA7A594" w14:textId="1965D791" w:rsidR="00B46DE3" w:rsidRDefault="00EC3C49" w:rsidP="00EC3C49">
      <w:pPr>
        <w:ind w:left="851" w:hanging="284"/>
        <w:jc w:val="both"/>
        <w:rPr>
          <w:rFonts w:ascii="Times New Roman" w:hAnsi="Times New Roman" w:cs="Times New Roman"/>
          <w:lang w:eastAsia="en-US"/>
        </w:rPr>
      </w:pPr>
      <w:r>
        <w:rPr>
          <w:rFonts w:ascii="Times New Roman" w:hAnsi="Times New Roman" w:cs="Times New Roman"/>
          <w:lang w:eastAsia="en-US"/>
        </w:rPr>
        <w:t xml:space="preserve">  </w:t>
      </w:r>
      <w:r w:rsidR="00B46DE3" w:rsidRPr="00D92B54">
        <w:rPr>
          <w:rFonts w:ascii="Times New Roman" w:hAnsi="Times New Roman" w:cs="Times New Roman"/>
          <w:lang w:eastAsia="en-US"/>
        </w:rPr>
        <w:t xml:space="preserve">• </w:t>
      </w:r>
      <w:r w:rsidR="007613B0">
        <w:rPr>
          <w:rFonts w:ascii="Times New Roman" w:hAnsi="Times New Roman" w:cs="Times New Roman"/>
          <w:lang w:eastAsia="en-US"/>
        </w:rPr>
        <w:t>r</w:t>
      </w:r>
      <w:r w:rsidR="007613B0" w:rsidRPr="007613B0">
        <w:rPr>
          <w:rFonts w:ascii="Times New Roman" w:hAnsi="Times New Roman" w:cs="Times New Roman"/>
          <w:lang w:eastAsia="en-US"/>
        </w:rPr>
        <w:t>oboty budowlane</w:t>
      </w:r>
      <w:r w:rsidR="007613B0">
        <w:rPr>
          <w:rFonts w:ascii="Times New Roman" w:hAnsi="Times New Roman" w:cs="Times New Roman"/>
          <w:lang w:eastAsia="en-US"/>
        </w:rPr>
        <w:t xml:space="preserve"> ( izolacje przeciwwilgociowe, tynki wewnętrzne, malowanie farbami emulsyjnymi, </w:t>
      </w:r>
      <w:r>
        <w:rPr>
          <w:rFonts w:ascii="Times New Roman" w:hAnsi="Times New Roman" w:cs="Times New Roman"/>
          <w:lang w:eastAsia="en-US"/>
        </w:rPr>
        <w:t>układanie płytek kamiennych</w:t>
      </w:r>
      <w:r w:rsidR="007613B0">
        <w:rPr>
          <w:rFonts w:ascii="Times New Roman" w:hAnsi="Times New Roman" w:cs="Times New Roman"/>
          <w:lang w:eastAsia="en-US"/>
        </w:rPr>
        <w:t xml:space="preserve"> </w:t>
      </w:r>
      <w:r w:rsidR="00B46DE3" w:rsidRPr="00D92B54">
        <w:rPr>
          <w:rFonts w:ascii="Times New Roman" w:hAnsi="Times New Roman" w:cs="Times New Roman"/>
          <w:lang w:eastAsia="en-US"/>
        </w:rPr>
        <w:t xml:space="preserve">, </w:t>
      </w:r>
      <w:r>
        <w:rPr>
          <w:rFonts w:ascii="Times New Roman" w:hAnsi="Times New Roman" w:cs="Times New Roman"/>
          <w:lang w:eastAsia="en-US"/>
        </w:rPr>
        <w:t>montaż drzwi, remont drzwi wejściowych do schronu)</w:t>
      </w:r>
    </w:p>
    <w:p w14:paraId="0AAC875E" w14:textId="77777777" w:rsidR="00B46DE3" w:rsidRDefault="00B46DE3" w:rsidP="00B46DE3">
      <w:pPr>
        <w:pStyle w:val="Akapitzlist"/>
        <w:ind w:hanging="11"/>
        <w:jc w:val="both"/>
        <w:rPr>
          <w:rFonts w:ascii="Times New Roman" w:hAnsi="Times New Roman" w:cs="Times New Roman"/>
          <w:bCs/>
          <w:lang w:val="pl-PL"/>
        </w:rPr>
      </w:pPr>
      <w:r w:rsidRPr="00D92B54">
        <w:rPr>
          <w:rFonts w:ascii="Times New Roman" w:hAnsi="Times New Roman" w:cs="Times New Roman"/>
          <w:lang w:eastAsia="en-US"/>
        </w:rPr>
        <w:t>• roboty wykończeniowe</w:t>
      </w:r>
    </w:p>
    <w:p w14:paraId="17D1DE98" w14:textId="77777777" w:rsidR="00B46DE3" w:rsidRDefault="00B46DE3" w:rsidP="00B46DE3">
      <w:pPr>
        <w:pStyle w:val="Akapitzlist"/>
        <w:jc w:val="both"/>
        <w:rPr>
          <w:rFonts w:ascii="Times New Roman" w:hAnsi="Times New Roman" w:cs="Times New Roman"/>
          <w:bCs/>
          <w:lang w:val="pl-PL"/>
        </w:rPr>
      </w:pPr>
    </w:p>
    <w:p w14:paraId="69551E98" w14:textId="77777777" w:rsidR="00B46DE3" w:rsidRDefault="00B46DE3" w:rsidP="00B46DE3">
      <w:pPr>
        <w:pStyle w:val="Akapitzlist"/>
        <w:jc w:val="both"/>
        <w:rPr>
          <w:rFonts w:ascii="Times New Roman" w:hAnsi="Times New Roman" w:cs="Times New Roman"/>
          <w:bCs/>
          <w:lang w:val="pl-PL"/>
        </w:rPr>
      </w:pPr>
    </w:p>
    <w:p w14:paraId="0183A1F6" w14:textId="77777777" w:rsidR="00B46DE3" w:rsidRDefault="00B46DE3" w:rsidP="00B46DE3">
      <w:pPr>
        <w:pStyle w:val="Akapitzlist"/>
        <w:jc w:val="both"/>
        <w:rPr>
          <w:rFonts w:ascii="Times New Roman" w:hAnsi="Times New Roman" w:cs="Times New Roman"/>
          <w:bCs/>
          <w:lang w:val="pl-PL"/>
        </w:rPr>
      </w:pPr>
    </w:p>
    <w:p w14:paraId="31E90DB2" w14:textId="77777777" w:rsidR="00B46DE3" w:rsidRPr="00B80805" w:rsidRDefault="00B46DE3" w:rsidP="00B46DE3">
      <w:pPr>
        <w:pStyle w:val="Akapitzlist"/>
        <w:jc w:val="both"/>
        <w:rPr>
          <w:rFonts w:ascii="Times New Roman" w:hAnsi="Times New Roman" w:cs="Times New Roman"/>
          <w:bCs/>
        </w:rPr>
      </w:pPr>
    </w:p>
    <w:p w14:paraId="54BF2966" w14:textId="62D364F0" w:rsidR="00B46DE3" w:rsidRPr="007613B0" w:rsidRDefault="007613B0" w:rsidP="000D2825">
      <w:pPr>
        <w:pStyle w:val="Akapitzlist"/>
        <w:numPr>
          <w:ilvl w:val="0"/>
          <w:numId w:val="58"/>
        </w:numPr>
        <w:jc w:val="both"/>
        <w:rPr>
          <w:rFonts w:ascii="Times New Roman" w:hAnsi="Times New Roman" w:cs="Times New Roman"/>
          <w:bCs/>
        </w:rPr>
      </w:pPr>
      <w:r w:rsidRPr="007613B0">
        <w:rPr>
          <w:rFonts w:ascii="Times New Roman" w:hAnsi="Times New Roman" w:cs="Times New Roman"/>
          <w:b/>
          <w:bCs/>
          <w:lang w:val="pl-PL"/>
        </w:rPr>
        <w:t>Modernizacja magazynu w Niwiskach do realizacji zadań w sytuacjach kryzysowych, katastrof, zdarzeń masowych, wielkoobszarowych, gwałtownych zjawisk atmosferycznych, zagrożeń CBRN oraz w czasie wojny</w:t>
      </w:r>
      <w:r w:rsidR="00B46DE3" w:rsidRPr="007613B0">
        <w:rPr>
          <w:rFonts w:ascii="Times New Roman" w:hAnsi="Times New Roman" w:cs="Times New Roman"/>
          <w:bCs/>
          <w:lang w:val="pl-PL"/>
        </w:rPr>
        <w:t>.</w:t>
      </w:r>
    </w:p>
    <w:p w14:paraId="44A41B30" w14:textId="77777777" w:rsidR="00B46DE3" w:rsidRDefault="00B46DE3" w:rsidP="00B46DE3">
      <w:pPr>
        <w:jc w:val="both"/>
        <w:rPr>
          <w:rFonts w:ascii="Times New Roman" w:hAnsi="Times New Roman" w:cs="Times New Roman"/>
          <w:bCs/>
        </w:rPr>
      </w:pPr>
    </w:p>
    <w:p w14:paraId="66B3DC99" w14:textId="77777777" w:rsidR="00B46DE3" w:rsidRPr="0055529E" w:rsidRDefault="00B46DE3" w:rsidP="00B46DE3">
      <w:pPr>
        <w:autoSpaceDE w:val="0"/>
        <w:autoSpaceDN w:val="0"/>
        <w:adjustRightInd w:val="0"/>
        <w:spacing w:line="259" w:lineRule="exact"/>
        <w:ind w:left="851"/>
        <w:jc w:val="both"/>
        <w:rPr>
          <w:rFonts w:ascii="Times New Roman" w:eastAsia="Times New Roman" w:hAnsi="Times New Roman" w:cs="Times New Roman"/>
          <w:lang w:val="pl-PL"/>
        </w:rPr>
      </w:pPr>
      <w:r w:rsidRPr="0055529E">
        <w:rPr>
          <w:rFonts w:ascii="Times New Roman" w:eastAsia="Times New Roman" w:hAnsi="Times New Roman" w:cs="Times New Roman"/>
          <w:lang w:val="pl-PL"/>
        </w:rPr>
        <w:t>Planowane roboty do wykonania :</w:t>
      </w:r>
    </w:p>
    <w:p w14:paraId="1D22C375" w14:textId="5178D296" w:rsidR="00B46DE3" w:rsidRPr="0055529E" w:rsidRDefault="00B46DE3" w:rsidP="00B46DE3">
      <w:pPr>
        <w:widowControl w:val="0"/>
        <w:autoSpaceDE w:val="0"/>
        <w:autoSpaceDN w:val="0"/>
        <w:adjustRightInd w:val="0"/>
        <w:spacing w:line="259" w:lineRule="exact"/>
        <w:ind w:left="993" w:hanging="142"/>
        <w:jc w:val="both"/>
        <w:rPr>
          <w:rFonts w:ascii="Times New Roman" w:eastAsia="Times New Roman" w:hAnsi="Times New Roman" w:cs="Times New Roman"/>
          <w:lang w:val="pl-PL"/>
        </w:rPr>
      </w:pPr>
      <w:r>
        <w:rPr>
          <w:rFonts w:ascii="Times New Roman" w:eastAsia="Times New Roman" w:hAnsi="Times New Roman" w:cs="Times New Roman"/>
          <w:lang w:val="pl-PL"/>
        </w:rPr>
        <w:t xml:space="preserve">- </w:t>
      </w:r>
      <w:r w:rsidR="00EC3C49">
        <w:rPr>
          <w:rFonts w:ascii="Times New Roman" w:eastAsia="Times New Roman" w:hAnsi="Times New Roman" w:cs="Times New Roman"/>
          <w:lang w:val="pl-PL"/>
        </w:rPr>
        <w:t>ocieplenie ścian budynku styropianem</w:t>
      </w:r>
      <w:r w:rsidRPr="0055529E">
        <w:rPr>
          <w:rFonts w:ascii="Times New Roman" w:eastAsia="Times New Roman" w:hAnsi="Times New Roman" w:cs="Times New Roman"/>
          <w:lang w:val="pl-PL"/>
        </w:rPr>
        <w:t>,</w:t>
      </w:r>
    </w:p>
    <w:p w14:paraId="59B12C3B" w14:textId="77777777" w:rsidR="00B46DE3" w:rsidRPr="0055529E" w:rsidRDefault="00B46DE3" w:rsidP="00B46DE3">
      <w:pPr>
        <w:widowControl w:val="0"/>
        <w:autoSpaceDE w:val="0"/>
        <w:autoSpaceDN w:val="0"/>
        <w:adjustRightInd w:val="0"/>
        <w:spacing w:line="259" w:lineRule="exact"/>
        <w:ind w:left="851"/>
        <w:jc w:val="both"/>
        <w:rPr>
          <w:rFonts w:ascii="Times New Roman" w:eastAsia="Times New Roman" w:hAnsi="Times New Roman" w:cs="Times New Roman"/>
          <w:lang w:val="pl-PL"/>
        </w:rPr>
      </w:pPr>
      <w:r>
        <w:rPr>
          <w:rFonts w:ascii="Times New Roman" w:eastAsia="Calibri" w:hAnsi="Times New Roman" w:cs="Times New Roman"/>
          <w:lang w:val="pl-PL" w:eastAsia="en-US"/>
        </w:rPr>
        <w:t xml:space="preserve">- </w:t>
      </w:r>
      <w:r w:rsidRPr="0055529E">
        <w:rPr>
          <w:rFonts w:ascii="Times New Roman" w:eastAsia="Calibri" w:hAnsi="Times New Roman" w:cs="Times New Roman"/>
          <w:lang w:val="pl-PL" w:eastAsia="en-US"/>
        </w:rPr>
        <w:t>mechaniczne profilowanie całości nawierzchni równiarką,</w:t>
      </w:r>
    </w:p>
    <w:p w14:paraId="7CFAAD45" w14:textId="53495D5F" w:rsidR="00B46DE3" w:rsidRPr="0055529E" w:rsidRDefault="00B46DE3" w:rsidP="00B46DE3">
      <w:pPr>
        <w:widowControl w:val="0"/>
        <w:autoSpaceDE w:val="0"/>
        <w:autoSpaceDN w:val="0"/>
        <w:adjustRightInd w:val="0"/>
        <w:spacing w:line="259" w:lineRule="exact"/>
        <w:ind w:left="1211" w:hanging="360"/>
        <w:rPr>
          <w:rFonts w:ascii="Times New Roman" w:eastAsia="Times New Roman" w:hAnsi="Times New Roman" w:cs="Times New Roman"/>
          <w:lang w:val="pl-PL"/>
        </w:rPr>
      </w:pPr>
      <w:r>
        <w:rPr>
          <w:rFonts w:ascii="Times New Roman" w:eastAsia="Times New Roman" w:hAnsi="Times New Roman" w:cs="Times New Roman"/>
          <w:sz w:val="24"/>
          <w:szCs w:val="24"/>
          <w:lang w:val="pl-PL"/>
        </w:rPr>
        <w:t xml:space="preserve">- </w:t>
      </w:r>
      <w:r w:rsidR="00EC3C49">
        <w:rPr>
          <w:rFonts w:ascii="Times New Roman" w:eastAsia="Times New Roman" w:hAnsi="Times New Roman" w:cs="Times New Roman"/>
          <w:sz w:val="24"/>
          <w:szCs w:val="24"/>
          <w:lang w:val="pl-PL"/>
        </w:rPr>
        <w:t>wykonanie stropu podwieszanego wraz z ociepleniem</w:t>
      </w:r>
      <w:r w:rsidRPr="0055529E">
        <w:rPr>
          <w:rFonts w:ascii="Times New Roman" w:eastAsia="Times New Roman" w:hAnsi="Times New Roman" w:cs="Times New Roman"/>
          <w:sz w:val="24"/>
          <w:szCs w:val="24"/>
          <w:lang w:val="pl-PL"/>
        </w:rPr>
        <w:t>,</w:t>
      </w:r>
    </w:p>
    <w:p w14:paraId="37D6281A" w14:textId="7DCECAE5" w:rsidR="00B46DE3" w:rsidRPr="0055529E" w:rsidRDefault="00B46DE3" w:rsidP="00B46DE3">
      <w:pPr>
        <w:widowControl w:val="0"/>
        <w:autoSpaceDE w:val="0"/>
        <w:autoSpaceDN w:val="0"/>
        <w:adjustRightInd w:val="0"/>
        <w:spacing w:line="259" w:lineRule="exact"/>
        <w:ind w:left="993" w:hanging="142"/>
        <w:rPr>
          <w:rFonts w:ascii="Times New Roman" w:eastAsia="Times New Roman" w:hAnsi="Times New Roman" w:cs="Times New Roman"/>
          <w:lang w:val="pl-PL"/>
        </w:rPr>
      </w:pPr>
      <w:r>
        <w:rPr>
          <w:rFonts w:ascii="Times New Roman" w:eastAsia="Times New Roman" w:hAnsi="Times New Roman" w:cs="Times New Roman"/>
          <w:sz w:val="24"/>
          <w:szCs w:val="24"/>
          <w:lang w:val="pl-PL"/>
        </w:rPr>
        <w:t xml:space="preserve">- </w:t>
      </w:r>
      <w:r w:rsidR="00EC3C49">
        <w:rPr>
          <w:rFonts w:ascii="Times New Roman" w:eastAsia="Times New Roman" w:hAnsi="Times New Roman" w:cs="Times New Roman"/>
          <w:sz w:val="24"/>
          <w:szCs w:val="24"/>
          <w:lang w:val="pl-PL"/>
        </w:rPr>
        <w:t>wykonanie posadzki przemysłowej żywicznej</w:t>
      </w:r>
      <w:r w:rsidRPr="0055529E">
        <w:rPr>
          <w:rFonts w:ascii="Times New Roman" w:eastAsia="Times New Roman" w:hAnsi="Times New Roman" w:cs="Times New Roman"/>
          <w:sz w:val="24"/>
          <w:szCs w:val="24"/>
          <w:lang w:val="pl-PL"/>
        </w:rPr>
        <w:t>,</w:t>
      </w:r>
    </w:p>
    <w:p w14:paraId="2DCD46FC" w14:textId="2548C469" w:rsidR="00B46DE3" w:rsidRPr="0055529E" w:rsidRDefault="00B46DE3" w:rsidP="00B46DE3">
      <w:pPr>
        <w:widowControl w:val="0"/>
        <w:autoSpaceDE w:val="0"/>
        <w:autoSpaceDN w:val="0"/>
        <w:adjustRightInd w:val="0"/>
        <w:spacing w:line="259" w:lineRule="exact"/>
        <w:ind w:left="993" w:hanging="142"/>
        <w:rPr>
          <w:rFonts w:ascii="Times New Roman" w:eastAsia="Times New Roman" w:hAnsi="Times New Roman" w:cs="Times New Roman"/>
          <w:lang w:val="pl-PL"/>
        </w:rPr>
      </w:pPr>
      <w:r>
        <w:rPr>
          <w:rFonts w:ascii="Times New Roman" w:eastAsia="Times New Roman" w:hAnsi="Times New Roman" w:cs="Times New Roman"/>
          <w:sz w:val="24"/>
          <w:szCs w:val="24"/>
          <w:lang w:val="pl-PL"/>
        </w:rPr>
        <w:t xml:space="preserve">- </w:t>
      </w:r>
      <w:r w:rsidR="00EC3C49">
        <w:rPr>
          <w:rFonts w:ascii="Times New Roman" w:eastAsia="Times New Roman" w:hAnsi="Times New Roman" w:cs="Times New Roman"/>
          <w:sz w:val="24"/>
          <w:szCs w:val="24"/>
          <w:lang w:val="pl-PL"/>
        </w:rPr>
        <w:t>demontaż i montaż okien stalowych , ocieplenie bram wejściowych,</w:t>
      </w:r>
    </w:p>
    <w:p w14:paraId="37290DB6" w14:textId="4529C9D7" w:rsidR="00B46DE3" w:rsidRPr="0055529E" w:rsidRDefault="00B46DE3" w:rsidP="00B46DE3">
      <w:pPr>
        <w:widowControl w:val="0"/>
        <w:autoSpaceDE w:val="0"/>
        <w:autoSpaceDN w:val="0"/>
        <w:adjustRightInd w:val="0"/>
        <w:spacing w:line="259" w:lineRule="exact"/>
        <w:ind w:left="851"/>
        <w:rPr>
          <w:rFonts w:ascii="Times New Roman" w:eastAsia="Times New Roman" w:hAnsi="Times New Roman" w:cs="Times New Roman"/>
          <w:lang w:val="pl-PL"/>
        </w:rPr>
      </w:pPr>
      <w:r>
        <w:rPr>
          <w:rFonts w:ascii="Times New Roman" w:eastAsia="Calibri" w:hAnsi="Times New Roman" w:cs="Times New Roman"/>
          <w:lang w:val="pl-PL" w:eastAsia="en-US"/>
        </w:rPr>
        <w:t xml:space="preserve">- </w:t>
      </w:r>
      <w:r w:rsidR="00EC3C49">
        <w:rPr>
          <w:rFonts w:ascii="Times New Roman" w:eastAsia="Calibri" w:hAnsi="Times New Roman" w:cs="Times New Roman"/>
          <w:lang w:val="pl-PL" w:eastAsia="en-US"/>
        </w:rPr>
        <w:t>remont kanału samochodowego,</w:t>
      </w:r>
      <w:r w:rsidRPr="0055529E">
        <w:rPr>
          <w:rFonts w:ascii="Times New Roman" w:eastAsia="Calibri" w:hAnsi="Times New Roman" w:cs="Times New Roman"/>
          <w:lang w:val="pl-PL" w:eastAsia="en-US"/>
        </w:rPr>
        <w:t xml:space="preserve">  </w:t>
      </w:r>
    </w:p>
    <w:p w14:paraId="2C8DFE96" w14:textId="77777777" w:rsidR="00EC3C49" w:rsidRDefault="00B46DE3" w:rsidP="00B46DE3">
      <w:pPr>
        <w:widowControl w:val="0"/>
        <w:autoSpaceDE w:val="0"/>
        <w:autoSpaceDN w:val="0"/>
        <w:adjustRightInd w:val="0"/>
        <w:spacing w:line="259" w:lineRule="exact"/>
        <w:ind w:left="851"/>
        <w:rPr>
          <w:rFonts w:ascii="Times New Roman" w:eastAsia="Calibri" w:hAnsi="Times New Roman" w:cs="Times New Roman"/>
          <w:lang w:val="pl-PL" w:eastAsia="en-US"/>
        </w:rPr>
      </w:pPr>
      <w:r>
        <w:rPr>
          <w:rFonts w:ascii="Times New Roman" w:eastAsia="Calibri" w:hAnsi="Times New Roman" w:cs="Times New Roman"/>
          <w:lang w:val="pl-PL" w:eastAsia="en-US"/>
        </w:rPr>
        <w:t xml:space="preserve">- </w:t>
      </w:r>
      <w:r w:rsidR="00EC3C49">
        <w:rPr>
          <w:rFonts w:ascii="Times New Roman" w:eastAsia="Calibri" w:hAnsi="Times New Roman" w:cs="Times New Roman"/>
          <w:lang w:val="pl-PL" w:eastAsia="en-US"/>
        </w:rPr>
        <w:t>wykonanie instalacji elektrycznej,</w:t>
      </w:r>
    </w:p>
    <w:p w14:paraId="12D16DB2" w14:textId="62B88766" w:rsidR="00EC3C49" w:rsidRDefault="00EC3C49" w:rsidP="00B46DE3">
      <w:pPr>
        <w:widowControl w:val="0"/>
        <w:autoSpaceDE w:val="0"/>
        <w:autoSpaceDN w:val="0"/>
        <w:adjustRightInd w:val="0"/>
        <w:spacing w:line="259" w:lineRule="exact"/>
        <w:ind w:left="851"/>
        <w:rPr>
          <w:rFonts w:ascii="Times New Roman" w:eastAsia="Calibri" w:hAnsi="Times New Roman" w:cs="Times New Roman"/>
          <w:lang w:val="pl-PL" w:eastAsia="en-US"/>
        </w:rPr>
      </w:pPr>
      <w:r>
        <w:rPr>
          <w:rFonts w:ascii="Times New Roman" w:eastAsia="Calibri" w:hAnsi="Times New Roman" w:cs="Times New Roman"/>
          <w:lang w:val="pl-PL" w:eastAsia="en-US"/>
        </w:rPr>
        <w:t>- instalacja wodno- kanalizacyjna wewnętrzna,</w:t>
      </w:r>
    </w:p>
    <w:p w14:paraId="3CFFC2A1" w14:textId="5561FBCB" w:rsidR="00B46DE3" w:rsidRPr="0055529E" w:rsidRDefault="00EC3C49" w:rsidP="00B46DE3">
      <w:pPr>
        <w:widowControl w:val="0"/>
        <w:autoSpaceDE w:val="0"/>
        <w:autoSpaceDN w:val="0"/>
        <w:adjustRightInd w:val="0"/>
        <w:spacing w:line="259" w:lineRule="exact"/>
        <w:ind w:left="851"/>
        <w:rPr>
          <w:rFonts w:ascii="Times New Roman" w:eastAsia="Times New Roman" w:hAnsi="Times New Roman" w:cs="Times New Roman"/>
          <w:lang w:val="pl-PL"/>
        </w:rPr>
      </w:pPr>
      <w:r>
        <w:rPr>
          <w:rFonts w:ascii="Times New Roman" w:eastAsia="Calibri" w:hAnsi="Times New Roman" w:cs="Times New Roman"/>
          <w:lang w:val="pl-PL" w:eastAsia="en-US"/>
        </w:rPr>
        <w:t>- wykonanie kanalizacji zewnętrznej.</w:t>
      </w:r>
      <w:r w:rsidR="00B46DE3" w:rsidRPr="0055529E">
        <w:rPr>
          <w:rFonts w:ascii="Times New Roman" w:eastAsia="Calibri" w:hAnsi="Times New Roman" w:cs="Times New Roman"/>
          <w:lang w:val="pl-PL" w:eastAsia="en-US"/>
        </w:rPr>
        <w:t xml:space="preserve"> </w:t>
      </w:r>
    </w:p>
    <w:bookmarkEnd w:id="7"/>
    <w:p w14:paraId="3ADA6737" w14:textId="1DAE1E7F" w:rsidR="00B46DE3" w:rsidRPr="007613B0" w:rsidRDefault="007613B0" w:rsidP="007613B0">
      <w:pPr>
        <w:jc w:val="both"/>
        <w:rPr>
          <w:rFonts w:ascii="Times New Roman" w:eastAsia="Times New Roman" w:hAnsi="Times New Roman" w:cs="Times New Roman"/>
          <w:color w:val="C00000"/>
          <w:lang w:val="pl-PL"/>
        </w:rPr>
      </w:pPr>
      <w:r>
        <w:rPr>
          <w:rFonts w:ascii="Times New Roman" w:hAnsi="Times New Roman" w:cs="Times New Roman"/>
          <w:lang w:eastAsia="en-US"/>
        </w:rPr>
        <w:t xml:space="preserve">3. </w:t>
      </w:r>
      <w:r w:rsidR="00B46DE3" w:rsidRPr="007613B0">
        <w:rPr>
          <w:rFonts w:ascii="Times New Roman" w:hAnsi="Times New Roman" w:cs="Times New Roman"/>
          <w:lang w:eastAsia="en-US"/>
        </w:rPr>
        <w:t xml:space="preserve">Szczegółowy zakres robót określają przedmiary robót stanowiące Załączniki od 4a do 4b do SWZ. </w:t>
      </w:r>
    </w:p>
    <w:p w14:paraId="67B682D1" w14:textId="3BD4A68F" w:rsidR="00B46DE3" w:rsidRPr="007613B0" w:rsidRDefault="007613B0" w:rsidP="007613B0">
      <w:pPr>
        <w:jc w:val="both"/>
        <w:rPr>
          <w:rFonts w:ascii="Times New Roman" w:hAnsi="Times New Roman" w:cs="Times New Roman"/>
        </w:rPr>
      </w:pPr>
      <w:r>
        <w:rPr>
          <w:rFonts w:ascii="Times New Roman" w:hAnsi="Times New Roman" w:cs="Times New Roman"/>
        </w:rPr>
        <w:t xml:space="preserve">4. </w:t>
      </w:r>
      <w:r w:rsidR="00B46DE3" w:rsidRPr="007613B0">
        <w:rPr>
          <w:rFonts w:ascii="Times New Roman" w:hAnsi="Times New Roman" w:cs="Times New Roman"/>
        </w:rPr>
        <w:t xml:space="preserve">Wspólny Słownik Zamówień CPV: </w:t>
      </w:r>
    </w:p>
    <w:p w14:paraId="60B509AD" w14:textId="64DEB208" w:rsidR="000D2825" w:rsidRPr="00167310" w:rsidRDefault="00B46DE3" w:rsidP="00B46DE3">
      <w:pPr>
        <w:pStyle w:val="Akapitzlist"/>
        <w:ind w:left="453"/>
        <w:jc w:val="both"/>
        <w:rPr>
          <w:rFonts w:ascii="Times New Roman" w:hAnsi="Times New Roman" w:cs="Times New Roman"/>
        </w:rPr>
      </w:pPr>
      <w:r w:rsidRPr="0066369B">
        <w:rPr>
          <w:rFonts w:ascii="Times New Roman" w:hAnsi="Times New Roman" w:cs="Times New Roman"/>
        </w:rPr>
        <w:t xml:space="preserve"> </w:t>
      </w:r>
      <w:r w:rsidRPr="00167310">
        <w:rPr>
          <w:rFonts w:ascii="Times New Roman" w:hAnsi="Times New Roman" w:cs="Times New Roman"/>
        </w:rPr>
        <w:t xml:space="preserve">Główny kod CPV: </w:t>
      </w:r>
      <w:r w:rsidR="000D2825" w:rsidRPr="00167310">
        <w:rPr>
          <w:rFonts w:ascii="Times New Roman" w:hAnsi="Times New Roman" w:cs="Times New Roman"/>
        </w:rPr>
        <w:t>45000000-7</w:t>
      </w:r>
      <w:r w:rsidRPr="00167310">
        <w:rPr>
          <w:rFonts w:ascii="Times New Roman" w:hAnsi="Times New Roman" w:cs="Times New Roman"/>
        </w:rPr>
        <w:t xml:space="preserve"> </w:t>
      </w:r>
      <w:r w:rsidR="000D2825" w:rsidRPr="00167310">
        <w:rPr>
          <w:rFonts w:ascii="Times New Roman" w:hAnsi="Times New Roman" w:cs="Times New Roman"/>
        </w:rPr>
        <w:t>–</w:t>
      </w:r>
      <w:r w:rsidRPr="00167310">
        <w:rPr>
          <w:rFonts w:ascii="Times New Roman" w:hAnsi="Times New Roman" w:cs="Times New Roman"/>
        </w:rPr>
        <w:t xml:space="preserve"> Roboty</w:t>
      </w:r>
      <w:r w:rsidR="000D2825" w:rsidRPr="00167310">
        <w:rPr>
          <w:rFonts w:ascii="Times New Roman" w:hAnsi="Times New Roman" w:cs="Times New Roman"/>
        </w:rPr>
        <w:t xml:space="preserve"> budowlane.</w:t>
      </w:r>
    </w:p>
    <w:p w14:paraId="37644DC2" w14:textId="1C4129F6" w:rsidR="00B46DE3" w:rsidRPr="00167310" w:rsidRDefault="00B46DE3" w:rsidP="00B46DE3">
      <w:pPr>
        <w:pStyle w:val="Akapitzlist"/>
        <w:ind w:left="453"/>
        <w:jc w:val="both"/>
        <w:rPr>
          <w:rFonts w:ascii="Times New Roman" w:hAnsi="Times New Roman" w:cs="Times New Roman"/>
        </w:rPr>
      </w:pPr>
      <w:r w:rsidRPr="00167310">
        <w:rPr>
          <w:rFonts w:ascii="Times New Roman" w:hAnsi="Times New Roman" w:cs="Times New Roman"/>
        </w:rPr>
        <w:t>Dodatkowy kod CPV:</w:t>
      </w:r>
    </w:p>
    <w:p w14:paraId="1E07D9B4" w14:textId="17B6D3D4" w:rsidR="00B46DE3" w:rsidRPr="00167310" w:rsidRDefault="00167310" w:rsidP="00B46DE3">
      <w:pPr>
        <w:pStyle w:val="Akapitzlist"/>
        <w:ind w:left="453"/>
        <w:jc w:val="both"/>
        <w:rPr>
          <w:rFonts w:ascii="Times New Roman" w:hAnsi="Times New Roman" w:cs="Times New Roman"/>
        </w:rPr>
      </w:pPr>
      <w:r w:rsidRPr="00167310">
        <w:rPr>
          <w:rFonts w:ascii="Times New Roman" w:hAnsi="Times New Roman" w:cs="Times New Roman"/>
        </w:rPr>
        <w:t>45320000-6 –</w:t>
      </w:r>
      <w:r w:rsidR="00B46DE3" w:rsidRPr="00167310">
        <w:rPr>
          <w:rFonts w:ascii="Times New Roman" w:hAnsi="Times New Roman" w:cs="Times New Roman"/>
        </w:rPr>
        <w:t xml:space="preserve"> </w:t>
      </w:r>
      <w:r w:rsidRPr="00167310">
        <w:rPr>
          <w:rFonts w:ascii="Times New Roman" w:hAnsi="Times New Roman" w:cs="Times New Roman"/>
        </w:rPr>
        <w:t>Roboty izolacyjne</w:t>
      </w:r>
    </w:p>
    <w:p w14:paraId="660A6EC0" w14:textId="4084F95E" w:rsidR="00B46DE3" w:rsidRDefault="00167310" w:rsidP="00B46DE3">
      <w:pPr>
        <w:pStyle w:val="Akapitzlist"/>
        <w:ind w:left="453"/>
        <w:jc w:val="both"/>
        <w:rPr>
          <w:rFonts w:ascii="Times New Roman" w:hAnsi="Times New Roman" w:cs="Times New Roman"/>
        </w:rPr>
      </w:pPr>
      <w:r w:rsidRPr="00167310">
        <w:rPr>
          <w:rFonts w:ascii="Times New Roman" w:hAnsi="Times New Roman" w:cs="Times New Roman"/>
        </w:rPr>
        <w:t xml:space="preserve">45262300-4 </w:t>
      </w:r>
      <w:r>
        <w:rPr>
          <w:rFonts w:ascii="Times New Roman" w:hAnsi="Times New Roman" w:cs="Times New Roman"/>
        </w:rPr>
        <w:t>–</w:t>
      </w:r>
      <w:r w:rsidR="00B46DE3" w:rsidRPr="00167310">
        <w:rPr>
          <w:rFonts w:ascii="Times New Roman" w:hAnsi="Times New Roman" w:cs="Times New Roman"/>
        </w:rPr>
        <w:t xml:space="preserve"> </w:t>
      </w:r>
      <w:r w:rsidRPr="00167310">
        <w:rPr>
          <w:rFonts w:ascii="Times New Roman" w:hAnsi="Times New Roman" w:cs="Times New Roman"/>
        </w:rPr>
        <w:t>Betonowanie</w:t>
      </w:r>
    </w:p>
    <w:p w14:paraId="274FA481" w14:textId="4F34AD0C" w:rsidR="00167310" w:rsidRDefault="00167310" w:rsidP="00B46DE3">
      <w:pPr>
        <w:pStyle w:val="Akapitzlist"/>
        <w:ind w:left="453"/>
        <w:jc w:val="both"/>
        <w:rPr>
          <w:rFonts w:ascii="Times New Roman" w:hAnsi="Times New Roman" w:cs="Times New Roman"/>
        </w:rPr>
      </w:pPr>
      <w:r>
        <w:rPr>
          <w:rFonts w:ascii="Times New Roman" w:hAnsi="Times New Roman" w:cs="Times New Roman"/>
        </w:rPr>
        <w:t>453</w:t>
      </w:r>
      <w:r w:rsidR="009F316B">
        <w:rPr>
          <w:rFonts w:ascii="Times New Roman" w:hAnsi="Times New Roman" w:cs="Times New Roman"/>
        </w:rPr>
        <w:t>00</w:t>
      </w:r>
      <w:r>
        <w:rPr>
          <w:rFonts w:ascii="Times New Roman" w:hAnsi="Times New Roman" w:cs="Times New Roman"/>
        </w:rPr>
        <w:t>000-</w:t>
      </w:r>
      <w:r w:rsidR="009F316B">
        <w:rPr>
          <w:rFonts w:ascii="Times New Roman" w:hAnsi="Times New Roman" w:cs="Times New Roman"/>
        </w:rPr>
        <w:t>0</w:t>
      </w:r>
      <w:r>
        <w:rPr>
          <w:rFonts w:ascii="Times New Roman" w:hAnsi="Times New Roman" w:cs="Times New Roman"/>
        </w:rPr>
        <w:t xml:space="preserve">  - </w:t>
      </w:r>
      <w:r w:rsidR="009F316B">
        <w:rPr>
          <w:rFonts w:ascii="Times New Roman" w:hAnsi="Times New Roman" w:cs="Times New Roman"/>
        </w:rPr>
        <w:t>Roboty instalacyjne w budynkach,</w:t>
      </w:r>
    </w:p>
    <w:p w14:paraId="3DA71DF2" w14:textId="18095442" w:rsidR="009F316B" w:rsidRPr="00167310" w:rsidRDefault="009F316B" w:rsidP="00B46DE3">
      <w:pPr>
        <w:pStyle w:val="Akapitzlist"/>
        <w:ind w:left="453"/>
        <w:jc w:val="both"/>
        <w:rPr>
          <w:rFonts w:ascii="Times New Roman" w:hAnsi="Times New Roman" w:cs="Times New Roman"/>
        </w:rPr>
      </w:pPr>
      <w:r>
        <w:rPr>
          <w:rFonts w:ascii="Times New Roman" w:hAnsi="Times New Roman" w:cs="Times New Roman"/>
        </w:rPr>
        <w:t>45400000-1  - Roboty wykończeniowe w zakresie obiektów budowlanych.</w:t>
      </w:r>
    </w:p>
    <w:p w14:paraId="3947B6A2" w14:textId="01B5D46E" w:rsidR="00B46DE3" w:rsidRPr="007613B0" w:rsidRDefault="00B46DE3" w:rsidP="007613B0">
      <w:pPr>
        <w:pStyle w:val="Akapitzlist"/>
        <w:numPr>
          <w:ilvl w:val="0"/>
          <w:numId w:val="57"/>
        </w:numPr>
        <w:ind w:left="284" w:hanging="284"/>
        <w:jc w:val="both"/>
        <w:rPr>
          <w:rFonts w:ascii="Times New Roman" w:hAnsi="Times New Roman" w:cs="Times New Roman"/>
          <w:bCs/>
        </w:rPr>
      </w:pPr>
      <w:r w:rsidRPr="007613B0">
        <w:rPr>
          <w:rFonts w:ascii="Times New Roman" w:hAnsi="Times New Roman" w:cs="Times New Roman"/>
        </w:rPr>
        <w:t>Wykonawca składając ofertę zobowiązuje się wykonać zamówienie zgodnie z  przedmiarami robót i niniejszą SWZ.</w:t>
      </w:r>
    </w:p>
    <w:p w14:paraId="0F363A7F" w14:textId="77777777" w:rsidR="00B46DE3" w:rsidRPr="00066AA4" w:rsidRDefault="00B46DE3" w:rsidP="00B46DE3">
      <w:pPr>
        <w:pStyle w:val="Akapitzlist"/>
        <w:numPr>
          <w:ilvl w:val="0"/>
          <w:numId w:val="41"/>
        </w:numPr>
        <w:ind w:left="709" w:hanging="283"/>
        <w:jc w:val="both"/>
        <w:rPr>
          <w:rFonts w:ascii="Times New Roman" w:hAnsi="Times New Roman" w:cs="Times New Roman"/>
          <w:bCs/>
        </w:rPr>
      </w:pPr>
      <w:r w:rsidRPr="00066AA4">
        <w:rPr>
          <w:rFonts w:ascii="Times New Roman" w:hAnsi="Times New Roman" w:cs="Times New Roman"/>
        </w:rPr>
        <w:t xml:space="preserve">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2E6EE537" w14:textId="77777777" w:rsidR="00B46DE3" w:rsidRPr="00066AA4" w:rsidRDefault="00B46DE3" w:rsidP="00B46DE3">
      <w:pPr>
        <w:pStyle w:val="Akapitzlist"/>
        <w:numPr>
          <w:ilvl w:val="0"/>
          <w:numId w:val="41"/>
        </w:numPr>
        <w:ind w:left="709" w:hanging="283"/>
        <w:jc w:val="both"/>
        <w:rPr>
          <w:rFonts w:ascii="Times New Roman" w:hAnsi="Times New Roman" w:cs="Times New Roman"/>
          <w:bCs/>
        </w:rPr>
      </w:pPr>
      <w:r w:rsidRPr="00066AA4">
        <w:rPr>
          <w:rFonts w:ascii="Times New Roman" w:hAnsi="Times New Roman" w:cs="Times New Roman"/>
        </w:rPr>
        <w:t xml:space="preserve">W razie wystąpienia rozbieżności w ww. dokumentach, których nie można usunąć w drodze odniesienia się do reguł sztuki budowlanej i zasad wiedzy technicznej, interpretacja zapisów będzie uzgadniana z uwzględnieniem poniższej hierarchii: Przedmiar robót, SWZ, Umowa, SST. </w:t>
      </w:r>
    </w:p>
    <w:p w14:paraId="6F5C48F7" w14:textId="77777777" w:rsidR="00B46DE3" w:rsidRPr="00066AA4" w:rsidRDefault="00B46DE3" w:rsidP="00B46DE3">
      <w:pPr>
        <w:pStyle w:val="Akapitzlist"/>
        <w:numPr>
          <w:ilvl w:val="0"/>
          <w:numId w:val="41"/>
        </w:numPr>
        <w:ind w:left="709" w:hanging="283"/>
        <w:jc w:val="both"/>
        <w:rPr>
          <w:rFonts w:ascii="Times New Roman" w:hAnsi="Times New Roman" w:cs="Times New Roman"/>
          <w:bCs/>
        </w:rPr>
      </w:pPr>
      <w:r w:rsidRPr="00066AA4">
        <w:rPr>
          <w:rFonts w:ascii="Times New Roman" w:hAnsi="Times New Roman" w:cs="Times New Roman"/>
          <w:lang w:val="pl-PL"/>
        </w:rPr>
        <w:t>Wszystkie dostarczone przez Wykonawcę urządzenia i wbudowane materiały muszą być fabrycznie nowe, stanowić wyłączną własność Wykonawcy i być wolne od praw i roszczeń osób trzecich, a także muszą posiadać stosowne dokumenty (certyfikat, atest bezpieczeństwa lub deklarację zgodności producenta potwierdzającą spełnianie wymogów, karty katalogowe producenta zawierające wszystkie parametry techniczno – eksploatacyjne, itp.). Użycie materiałów czy urządzeń bez stwierdzenia ich pochodzenia jest niedopuszczalne. Zamontowanie materiałów czy urządzeń, które nie będą spełniać ww. wymagań skutkować będzie bezwzględnym demontażem na koszt Wykonawcy i ze skutkami z tego wynikającymi.</w:t>
      </w:r>
    </w:p>
    <w:p w14:paraId="426831B4" w14:textId="09AAB90E" w:rsidR="00B46DE3" w:rsidRPr="007613B0" w:rsidRDefault="00B46DE3" w:rsidP="007613B0">
      <w:pPr>
        <w:pStyle w:val="Akapitzlist"/>
        <w:numPr>
          <w:ilvl w:val="0"/>
          <w:numId w:val="57"/>
        </w:numPr>
        <w:ind w:left="426" w:hanging="284"/>
        <w:jc w:val="both"/>
        <w:rPr>
          <w:rFonts w:ascii="Times New Roman" w:hAnsi="Times New Roman" w:cs="Times New Roman"/>
          <w:b/>
          <w:bCs/>
        </w:rPr>
      </w:pPr>
      <w:r w:rsidRPr="007613B0">
        <w:rPr>
          <w:rFonts w:ascii="Times New Roman" w:hAnsi="Times New Roman" w:cs="Times New Roman"/>
          <w:b/>
        </w:rPr>
        <w:t>Przyjmuje się, że:</w:t>
      </w:r>
    </w:p>
    <w:p w14:paraId="3247978A" w14:textId="77777777" w:rsidR="00B46DE3" w:rsidRPr="00066AA4" w:rsidRDefault="00B46DE3" w:rsidP="00B46DE3">
      <w:pPr>
        <w:numPr>
          <w:ilvl w:val="0"/>
          <w:numId w:val="38"/>
        </w:numPr>
        <w:ind w:left="709" w:hanging="283"/>
        <w:jc w:val="both"/>
        <w:rPr>
          <w:rFonts w:ascii="Times New Roman" w:hAnsi="Times New Roman" w:cs="Times New Roman"/>
        </w:rPr>
      </w:pPr>
      <w:r w:rsidRPr="00066AA4">
        <w:rPr>
          <w:rFonts w:ascii="Times New Roman" w:hAnsi="Times New Roman" w:cs="Times New Roman"/>
        </w:rPr>
        <w:lastRenderedPageBreak/>
        <w:t>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7F8D581B" w14:textId="77777777" w:rsidR="00B46DE3" w:rsidRPr="00066AA4" w:rsidRDefault="00B46DE3" w:rsidP="00B46DE3">
      <w:pPr>
        <w:numPr>
          <w:ilvl w:val="0"/>
          <w:numId w:val="38"/>
        </w:numPr>
        <w:ind w:left="709" w:hanging="283"/>
        <w:jc w:val="both"/>
        <w:rPr>
          <w:rFonts w:ascii="Times New Roman" w:hAnsi="Times New Roman" w:cs="Times New Roman"/>
        </w:rPr>
      </w:pPr>
      <w:r w:rsidRPr="00066AA4">
        <w:rPr>
          <w:rFonts w:ascii="Times New Roman" w:hAnsi="Times New Roman" w:cs="Times New Roman"/>
        </w:rPr>
        <w:t>jeśli wykonawca napotka w trakcie realizacji robót fizyczne przeszkody, niekorzystne warunki o takim charakterze, jakich jego zdaniem doświadczony wykonawca nie był w stanie przewidzieć powinien o tym fakcie, niezwłocznie, na piśmie zawiadomić Zamawiającego</w:t>
      </w:r>
    </w:p>
    <w:p w14:paraId="6C79EEE1" w14:textId="77777777" w:rsidR="00B46DE3" w:rsidRPr="00066AA4" w:rsidRDefault="00B46DE3" w:rsidP="00B46DE3">
      <w:pPr>
        <w:jc w:val="both"/>
        <w:rPr>
          <w:rFonts w:ascii="Times New Roman" w:hAnsi="Times New Roman" w:cs="Times New Roman"/>
        </w:rPr>
      </w:pPr>
    </w:p>
    <w:p w14:paraId="1CCE1D4F" w14:textId="77777777" w:rsidR="00B46DE3" w:rsidRPr="00066AA4" w:rsidRDefault="00B46DE3" w:rsidP="007613B0">
      <w:pPr>
        <w:numPr>
          <w:ilvl w:val="0"/>
          <w:numId w:val="57"/>
        </w:numPr>
        <w:jc w:val="both"/>
        <w:rPr>
          <w:rFonts w:ascii="Times New Roman" w:hAnsi="Times New Roman" w:cs="Times New Roman"/>
          <w:b/>
        </w:rPr>
      </w:pPr>
      <w:r w:rsidRPr="00066AA4">
        <w:rPr>
          <w:rFonts w:ascii="Times New Roman" w:hAnsi="Times New Roman" w:cs="Times New Roman"/>
          <w:b/>
        </w:rPr>
        <w:t>Materiały, rozwiązania równoważne</w:t>
      </w:r>
    </w:p>
    <w:p w14:paraId="2A472502"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 xml:space="preserve">Wszędzie tam, gdzie Zamawiający opisuje przedmiot zamówienia przez odniesienie do norm, europejskich ocen technicznych, aprobat, specyfikacji technicznych i systemów referencji technicznych, o których mowa w art. 101 ust. 1 pkt 2 i ust. 3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a takim odniesieniom nie towarzyszyło wyrażenie „lub równoważne”, to Zamawiający dopuszcza rozwiązania równoważne opisywanym w każdej takiej normie, europejskiej ocenie technicznej, aprobacie, specyfikacji technicznej, systemowi referencji technicznych.</w:t>
      </w:r>
    </w:p>
    <w:p w14:paraId="0663983E"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 xml:space="preserve">Jako równoważne dopuszcza się inne rozwiązania, niż podane w opisie przedmiotu zamówienia pod warunkiem zagwarantowania równorzędnych parametrów technicznych i technologicznych nie gorszych oraz zgodności z obowiązującymi wymaganiami prawnymi. </w:t>
      </w:r>
    </w:p>
    <w:p w14:paraId="35D4462F"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 xml:space="preserve">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t>
      </w:r>
    </w:p>
    <w:p w14:paraId="2B9553BD"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 xml:space="preserve">Wskazane w opisie przedmiotu zamówienia, który stanowi integralną część specyfikacji warunków zamówienia, nazwy własne materiałów i urządzeń należy czytać „lub równoważne”. </w:t>
      </w:r>
    </w:p>
    <w:p w14:paraId="1ABA4B42"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Gdziekolwiek w dokumentach przetargowych powołane są konkretne normy i przepisy, które spełniać mają materiały, sprzęt i inne towary oraz wykonane i zbadane roboty, będą obowiązywać postanowienia najnowszego wydania lub poprawionego wydania powołanych norm i przepisów. W przypadku gdy powołane są normy i przepisy państwowe lub odnoszące się do konkretnego kraju lub regionu, mogą być również stosowane inne odpowiednie normy zapewniające równy lub wyższy poziom wykonania, niż powołane normy i przepisy.</w:t>
      </w:r>
    </w:p>
    <w:p w14:paraId="77E5F565" w14:textId="77777777" w:rsidR="00B46DE3" w:rsidRPr="00066AA4" w:rsidRDefault="00B46DE3" w:rsidP="00B46DE3">
      <w:pPr>
        <w:pStyle w:val="Akapitzlist"/>
        <w:numPr>
          <w:ilvl w:val="0"/>
          <w:numId w:val="39"/>
        </w:numPr>
        <w:jc w:val="both"/>
        <w:rPr>
          <w:rFonts w:ascii="Times New Roman" w:hAnsi="Times New Roman" w:cs="Times New Roman"/>
        </w:rPr>
      </w:pPr>
      <w:r w:rsidRPr="00066AA4">
        <w:rPr>
          <w:rFonts w:ascii="Times New Roman" w:hAnsi="Times New Roman" w:cs="Times New Roman"/>
        </w:rPr>
        <w:t xml:space="preserve">Zgodnie z art. 101 ust. 5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066AA4">
        <w:rPr>
          <w:rFonts w:ascii="Times New Roman" w:hAnsi="Times New Roman" w:cs="Times New Roman"/>
        </w:rPr>
        <w:t>Pzp</w:t>
      </w:r>
      <w:proofErr w:type="spellEnd"/>
      <w:r w:rsidRPr="00066AA4">
        <w:rPr>
          <w:rFonts w:ascii="Times New Roman" w:hAnsi="Times New Roman" w:cs="Times New Roman"/>
        </w:rPr>
        <w:t>, że proponowane rozwiązania w równoważnym stopniu spełniają wymagania określone w opisie przedmiotu zamówienia.</w:t>
      </w:r>
    </w:p>
    <w:p w14:paraId="4C041C67" w14:textId="77777777" w:rsidR="00B46DE3" w:rsidRPr="00066AA4" w:rsidRDefault="00B46DE3" w:rsidP="00B46DE3">
      <w:pPr>
        <w:jc w:val="both"/>
        <w:rPr>
          <w:rFonts w:ascii="Times New Roman" w:hAnsi="Times New Roman" w:cs="Times New Roman"/>
        </w:rPr>
      </w:pPr>
    </w:p>
    <w:p w14:paraId="54C266DF" w14:textId="77777777" w:rsidR="00B46DE3" w:rsidRPr="00066AA4" w:rsidRDefault="00B46DE3" w:rsidP="007613B0">
      <w:pPr>
        <w:pStyle w:val="Akapitzlist"/>
        <w:numPr>
          <w:ilvl w:val="0"/>
          <w:numId w:val="57"/>
        </w:numPr>
        <w:jc w:val="both"/>
        <w:rPr>
          <w:rFonts w:ascii="Times New Roman" w:hAnsi="Times New Roman" w:cs="Times New Roman"/>
        </w:rPr>
      </w:pPr>
      <w:r w:rsidRPr="00066AA4">
        <w:rPr>
          <w:rFonts w:ascii="Times New Roman" w:hAnsi="Times New Roman" w:cs="Times New Roman"/>
        </w:rPr>
        <w:t xml:space="preserve">Zamawiający dopuszcza możliwość wystąpienia w trakcie realizacji niniejszego zamówienia konieczności wykonania robót zamiennych. Pozostałe informacje dotyczące robót zamiennych określa Załącznik 3 - Projekt umowy. </w:t>
      </w:r>
    </w:p>
    <w:p w14:paraId="40F14F7B" w14:textId="77777777" w:rsidR="00B46DE3" w:rsidRPr="0003374F" w:rsidRDefault="00B46DE3" w:rsidP="007613B0">
      <w:pPr>
        <w:pStyle w:val="Teksttreci91"/>
        <w:numPr>
          <w:ilvl w:val="0"/>
          <w:numId w:val="57"/>
        </w:numPr>
        <w:shd w:val="clear" w:color="auto" w:fill="auto"/>
        <w:spacing w:line="276" w:lineRule="auto"/>
        <w:rPr>
          <w:rStyle w:val="Teksttreci9"/>
          <w:rFonts w:ascii="Times New Roman" w:hAnsi="Times New Roman" w:cs="Times New Roman"/>
          <w:shd w:val="clear" w:color="auto" w:fill="auto"/>
        </w:rPr>
      </w:pPr>
      <w:r w:rsidRPr="0003374F">
        <w:rPr>
          <w:rStyle w:val="Teksttreci9"/>
          <w:rFonts w:ascii="Times New Roman" w:hAnsi="Times New Roman" w:cs="Times New Roman"/>
          <w:shd w:val="clear" w:color="auto" w:fill="auto"/>
        </w:rPr>
        <w:lastRenderedPageBreak/>
        <w:t>Zamawiający przewiduje możliwość wystąpienia robót dodatkowych, o których mowa w art. 4</w:t>
      </w:r>
      <w:r>
        <w:rPr>
          <w:rStyle w:val="Teksttreci9"/>
          <w:rFonts w:ascii="Times New Roman" w:hAnsi="Times New Roman" w:cs="Times New Roman"/>
          <w:shd w:val="clear" w:color="auto" w:fill="auto"/>
        </w:rPr>
        <w:t>5</w:t>
      </w:r>
      <w:r w:rsidRPr="0003374F">
        <w:rPr>
          <w:rStyle w:val="Teksttreci9"/>
          <w:rFonts w:ascii="Times New Roman" w:hAnsi="Times New Roman" w:cs="Times New Roman"/>
          <w:shd w:val="clear" w:color="auto" w:fill="auto"/>
        </w:rPr>
        <w:t xml:space="preserve">5 ust. 2 ustawy </w:t>
      </w:r>
      <w:proofErr w:type="spellStart"/>
      <w:r w:rsidRPr="0003374F">
        <w:rPr>
          <w:rStyle w:val="Teksttreci9"/>
          <w:rFonts w:ascii="Times New Roman" w:hAnsi="Times New Roman" w:cs="Times New Roman"/>
          <w:shd w:val="clear" w:color="auto" w:fill="auto"/>
        </w:rPr>
        <w:t>Pzp</w:t>
      </w:r>
      <w:proofErr w:type="spellEnd"/>
      <w:r w:rsidRPr="0003374F">
        <w:rPr>
          <w:rStyle w:val="Teksttreci9"/>
          <w:rFonts w:ascii="Times New Roman" w:hAnsi="Times New Roman" w:cs="Times New Roman"/>
          <w:shd w:val="clear" w:color="auto" w:fill="auto"/>
        </w:rPr>
        <w:t>.</w:t>
      </w:r>
    </w:p>
    <w:p w14:paraId="0482ECB1" w14:textId="77777777" w:rsidR="00B46DE3" w:rsidRPr="0062671C" w:rsidRDefault="00B46DE3" w:rsidP="00B46DE3">
      <w:pPr>
        <w:jc w:val="both"/>
        <w:rPr>
          <w:rFonts w:ascii="Times New Roman" w:hAnsi="Times New Roman" w:cs="Times New Roman"/>
          <w:b/>
          <w:color w:val="FF0000"/>
        </w:rPr>
      </w:pPr>
    </w:p>
    <w:p w14:paraId="2DBEEEF6" w14:textId="77777777" w:rsidR="00B46DE3" w:rsidRPr="00066AA4" w:rsidRDefault="00B46DE3" w:rsidP="007613B0">
      <w:pPr>
        <w:numPr>
          <w:ilvl w:val="0"/>
          <w:numId w:val="57"/>
        </w:numPr>
        <w:jc w:val="both"/>
        <w:rPr>
          <w:rFonts w:ascii="Times New Roman" w:hAnsi="Times New Roman" w:cs="Times New Roman"/>
          <w:b/>
        </w:rPr>
      </w:pPr>
      <w:r w:rsidRPr="00066AA4">
        <w:rPr>
          <w:rFonts w:ascii="Times New Roman" w:hAnsi="Times New Roman" w:cs="Times New Roman"/>
          <w:b/>
        </w:rPr>
        <w:t>Terminy gwarancji i rękojmi.</w:t>
      </w:r>
    </w:p>
    <w:p w14:paraId="10E210BD" w14:textId="77777777" w:rsidR="00B46DE3" w:rsidRPr="00066AA4" w:rsidRDefault="00B46DE3" w:rsidP="00B46DE3">
      <w:pPr>
        <w:numPr>
          <w:ilvl w:val="0"/>
          <w:numId w:val="40"/>
        </w:numPr>
        <w:ind w:left="709" w:hanging="283"/>
        <w:jc w:val="both"/>
        <w:rPr>
          <w:rFonts w:ascii="Times New Roman" w:hAnsi="Times New Roman" w:cs="Times New Roman"/>
        </w:rPr>
      </w:pPr>
      <w:r w:rsidRPr="00066AA4">
        <w:rPr>
          <w:rFonts w:ascii="Times New Roman" w:hAnsi="Times New Roman" w:cs="Times New Roman"/>
        </w:rPr>
        <w:t>Wymagany okres gwarancji na wykonany przedmiot umowy - co najmniej 36 miesięcy, licząc od dnia podpisania protokołu odbioru końcowego.</w:t>
      </w:r>
    </w:p>
    <w:p w14:paraId="4BA8CD12" w14:textId="40ED07D3" w:rsidR="00B46DE3" w:rsidRPr="003D58A9" w:rsidRDefault="00B46DE3" w:rsidP="005E0C42">
      <w:pPr>
        <w:numPr>
          <w:ilvl w:val="0"/>
          <w:numId w:val="40"/>
        </w:numPr>
        <w:ind w:left="709" w:hanging="283"/>
        <w:jc w:val="both"/>
        <w:rPr>
          <w:rFonts w:ascii="Times New Roman" w:hAnsi="Times New Roman" w:cs="Times New Roman"/>
        </w:rPr>
      </w:pPr>
      <w:r w:rsidRPr="003D58A9">
        <w:rPr>
          <w:rFonts w:ascii="Times New Roman" w:hAnsi="Times New Roman" w:cs="Times New Roman"/>
        </w:rPr>
        <w:t xml:space="preserve">Na zamontowane urządzenia obowiązuje gwarancja udzielana przez producenta tych urządzeń, lecz nie mniej niż </w:t>
      </w:r>
      <w:r w:rsidR="003D58A9" w:rsidRPr="003D58A9">
        <w:rPr>
          <w:rFonts w:ascii="Times New Roman" w:hAnsi="Times New Roman" w:cs="Times New Roman"/>
        </w:rPr>
        <w:t>36</w:t>
      </w:r>
      <w:r w:rsidRPr="003D58A9">
        <w:rPr>
          <w:rFonts w:ascii="Times New Roman" w:hAnsi="Times New Roman" w:cs="Times New Roman"/>
        </w:rPr>
        <w:t xml:space="preserve"> miesi</w:t>
      </w:r>
      <w:r w:rsidR="003D58A9" w:rsidRPr="003D58A9">
        <w:rPr>
          <w:rFonts w:ascii="Times New Roman" w:hAnsi="Times New Roman" w:cs="Times New Roman"/>
        </w:rPr>
        <w:t>ę</w:t>
      </w:r>
      <w:r w:rsidRPr="003D58A9">
        <w:rPr>
          <w:rFonts w:ascii="Times New Roman" w:hAnsi="Times New Roman" w:cs="Times New Roman"/>
        </w:rPr>
        <w:t>c</w:t>
      </w:r>
      <w:r w:rsidR="003D58A9" w:rsidRPr="003D58A9">
        <w:rPr>
          <w:rFonts w:ascii="Times New Roman" w:hAnsi="Times New Roman" w:cs="Times New Roman"/>
        </w:rPr>
        <w:t xml:space="preserve">y </w:t>
      </w:r>
      <w:r w:rsidRPr="003D58A9">
        <w:rPr>
          <w:rFonts w:ascii="Times New Roman" w:hAnsi="Times New Roman" w:cs="Times New Roman"/>
        </w:rPr>
        <w:t xml:space="preserve"> od daty końcowego odbioru przedmiotu umowy.</w:t>
      </w:r>
    </w:p>
    <w:p w14:paraId="25CFFE09" w14:textId="77777777" w:rsidR="00B46DE3" w:rsidRPr="00066AA4" w:rsidRDefault="00B46DE3" w:rsidP="00B46DE3">
      <w:pPr>
        <w:numPr>
          <w:ilvl w:val="0"/>
          <w:numId w:val="40"/>
        </w:numPr>
        <w:ind w:left="709" w:hanging="283"/>
        <w:jc w:val="both"/>
        <w:rPr>
          <w:rFonts w:ascii="Times New Roman" w:hAnsi="Times New Roman" w:cs="Times New Roman"/>
        </w:rPr>
      </w:pPr>
      <w:r w:rsidRPr="00066AA4">
        <w:rPr>
          <w:rFonts w:ascii="Times New Roman" w:hAnsi="Times New Roman" w:cs="Times New Roman"/>
        </w:rPr>
        <w:t>Wymagany okres rękojmi na wykonany przedmiot umowy - 60 miesięcy, licząc od dnia podpisania   protokołu odbioru końcowego.</w:t>
      </w:r>
    </w:p>
    <w:p w14:paraId="37517896" w14:textId="77777777" w:rsidR="00B46DE3" w:rsidRDefault="00B46DE3" w:rsidP="007613B0">
      <w:pPr>
        <w:pStyle w:val="Akapitzlist"/>
        <w:numPr>
          <w:ilvl w:val="0"/>
          <w:numId w:val="57"/>
        </w:numPr>
        <w:jc w:val="both"/>
        <w:rPr>
          <w:rFonts w:ascii="Times New Roman" w:hAnsi="Times New Roman" w:cs="Times New Roman"/>
        </w:rPr>
      </w:pPr>
      <w:r w:rsidRPr="00066AA4">
        <w:rPr>
          <w:rFonts w:ascii="Times New Roman" w:hAnsi="Times New Roman" w:cs="Times New Roman"/>
        </w:rPr>
        <w:t xml:space="preserve">Zgodnie z art. 100 ust. 1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Zamawiający wymaga aby przedmiot zamówienia został zrealizowany z uwzględnieniem wymagań w zakresie dostępności dla osób niepełnosprawnych.</w:t>
      </w:r>
    </w:p>
    <w:p w14:paraId="437C5FE1" w14:textId="77777777" w:rsidR="00B46DE3" w:rsidRPr="00066AA4" w:rsidRDefault="00B46DE3" w:rsidP="007613B0">
      <w:pPr>
        <w:pStyle w:val="Akapitzlist"/>
        <w:jc w:val="both"/>
        <w:rPr>
          <w:rFonts w:ascii="Times New Roman" w:hAnsi="Times New Roman" w:cs="Times New Roman"/>
        </w:rPr>
      </w:pPr>
    </w:p>
    <w:p w14:paraId="0E7DCDC0" w14:textId="77777777" w:rsidR="00761A31" w:rsidRPr="00066AA4" w:rsidRDefault="00001470" w:rsidP="00E773DB">
      <w:pPr>
        <w:pStyle w:val="Nagwek2"/>
        <w:numPr>
          <w:ilvl w:val="0"/>
          <w:numId w:val="28"/>
        </w:numPr>
        <w:spacing w:before="240" w:after="240"/>
        <w:jc w:val="both"/>
        <w:rPr>
          <w:rFonts w:ascii="Times New Roman" w:hAnsi="Times New Roman" w:cs="Times New Roman"/>
          <w:b/>
          <w:sz w:val="28"/>
          <w:szCs w:val="28"/>
        </w:rPr>
      </w:pPr>
      <w:r w:rsidRPr="00066AA4">
        <w:rPr>
          <w:rFonts w:ascii="Times New Roman" w:hAnsi="Times New Roman" w:cs="Times New Roman"/>
          <w:b/>
          <w:sz w:val="28"/>
          <w:szCs w:val="28"/>
        </w:rPr>
        <w:t>Podwykonawstwo</w:t>
      </w:r>
      <w:bookmarkEnd w:id="6"/>
    </w:p>
    <w:p w14:paraId="0B4AF6F3" w14:textId="77777777" w:rsidR="00761A31" w:rsidRPr="00066AA4" w:rsidRDefault="00001470"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 xml:space="preserve">Wykonawca może powierzyć wykonanie części zamówienia podwykonawcy (podwykonawcom). </w:t>
      </w:r>
    </w:p>
    <w:p w14:paraId="55F08498" w14:textId="77777777" w:rsidR="00761A31" w:rsidRPr="00066AA4" w:rsidRDefault="00001470"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 xml:space="preserve">Zamawiający </w:t>
      </w:r>
      <w:r w:rsidRPr="00066AA4">
        <w:rPr>
          <w:rFonts w:ascii="Times New Roman" w:hAnsi="Times New Roman" w:cs="Times New Roman"/>
          <w:b/>
        </w:rPr>
        <w:t>nie zastrzega</w:t>
      </w:r>
      <w:r w:rsidRPr="00066AA4">
        <w:rPr>
          <w:rFonts w:ascii="Times New Roman" w:hAnsi="Times New Roman" w:cs="Times New Roman"/>
        </w:rPr>
        <w:t xml:space="preserve"> obowiązku osobistego wykonania przez Wykonawcę kluczowych części zamówienia.</w:t>
      </w:r>
    </w:p>
    <w:p w14:paraId="071B9D87" w14:textId="77777777" w:rsidR="00761A31" w:rsidRPr="00066AA4" w:rsidRDefault="00001470"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E7372" w:rsidRPr="00066AA4">
        <w:rPr>
          <w:rFonts w:ascii="Times New Roman" w:hAnsi="Times New Roman" w:cs="Times New Roman"/>
        </w:rPr>
        <w:t>podwykonawców</w:t>
      </w:r>
      <w:r w:rsidRPr="00066AA4">
        <w:rPr>
          <w:rFonts w:ascii="Times New Roman" w:hAnsi="Times New Roman" w:cs="Times New Roman"/>
        </w:rPr>
        <w:t>.</w:t>
      </w:r>
    </w:p>
    <w:p w14:paraId="49770382" w14:textId="77777777" w:rsidR="009A4DF6" w:rsidRPr="00066AA4" w:rsidRDefault="009A4DF6"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 xml:space="preserve">W przypadku zamówień na roboty budowlane oraz usługi, które mają być wykonane w miejscu podlegającym bezpośredniemu nadzorowi </w:t>
      </w:r>
      <w:r w:rsidR="004E1FFF" w:rsidRPr="00066AA4">
        <w:rPr>
          <w:rFonts w:ascii="Times New Roman" w:hAnsi="Times New Roman" w:cs="Times New Roman"/>
        </w:rPr>
        <w:t>Z</w:t>
      </w:r>
      <w:r w:rsidRPr="00066AA4">
        <w:rPr>
          <w:rFonts w:ascii="Times New Roman" w:hAnsi="Times New Roman" w:cs="Times New Roman"/>
        </w:rPr>
        <w:t>amawiającego, zamawiający żąda, aby przed przystąp</w:t>
      </w:r>
      <w:r w:rsidR="004E1FFF" w:rsidRPr="00066AA4">
        <w:rPr>
          <w:rFonts w:ascii="Times New Roman" w:hAnsi="Times New Roman" w:cs="Times New Roman"/>
        </w:rPr>
        <w:t>ieniem do wykonania zamówienia W</w:t>
      </w:r>
      <w:r w:rsidRPr="00066AA4">
        <w:rPr>
          <w:rFonts w:ascii="Times New Roman" w:hAnsi="Times New Roman" w:cs="Times New Roman"/>
        </w:rPr>
        <w:t>ykonawca podał nazwy, dane kontaktowe oraz przedstawicieli, podwykonawców i dalszych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5CE664B" w14:textId="77777777" w:rsidR="009A4DF6" w:rsidRPr="00066AA4" w:rsidRDefault="009A4DF6"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Powierzenie wykonania części zamówienia podwykonawcom nie zwalnia wykonawcy z</w:t>
      </w:r>
      <w:r w:rsidR="00940A9B" w:rsidRPr="00066AA4">
        <w:rPr>
          <w:rFonts w:ascii="Times New Roman" w:hAnsi="Times New Roman" w:cs="Times New Roman"/>
        </w:rPr>
        <w:t> </w:t>
      </w:r>
      <w:r w:rsidRPr="00066AA4">
        <w:rPr>
          <w:rFonts w:ascii="Times New Roman" w:hAnsi="Times New Roman" w:cs="Times New Roman"/>
        </w:rPr>
        <w:t>odpowiedzialności za należyte wykonanie tego zamówienia.</w:t>
      </w:r>
    </w:p>
    <w:p w14:paraId="0A3743CF" w14:textId="77777777" w:rsidR="009A4DF6" w:rsidRPr="00066AA4" w:rsidRDefault="009A4DF6" w:rsidP="00687D8F">
      <w:pPr>
        <w:numPr>
          <w:ilvl w:val="0"/>
          <w:numId w:val="9"/>
        </w:numPr>
        <w:ind w:left="426" w:hanging="426"/>
        <w:jc w:val="both"/>
        <w:rPr>
          <w:rFonts w:ascii="Times New Roman" w:hAnsi="Times New Roman" w:cs="Times New Roman"/>
        </w:rPr>
      </w:pPr>
      <w:r w:rsidRPr="00066AA4">
        <w:rPr>
          <w:rFonts w:ascii="Times New Roman" w:hAnsi="Times New Roman" w:cs="Times New Roman"/>
        </w:rPr>
        <w:t>Pozostałe zapisy dotyczące podwykonawstwa, w tym dotyczące umowy o podwykonawstwo, zawarte są w</w:t>
      </w:r>
      <w:r w:rsidR="0084267F" w:rsidRPr="00066AA4">
        <w:rPr>
          <w:rFonts w:ascii="Times New Roman" w:hAnsi="Times New Roman" w:cs="Times New Roman"/>
        </w:rPr>
        <w:t xml:space="preserve"> Załączniku 3 -</w:t>
      </w:r>
      <w:r w:rsidRPr="00066AA4">
        <w:rPr>
          <w:rFonts w:ascii="Times New Roman" w:hAnsi="Times New Roman" w:cs="Times New Roman"/>
        </w:rPr>
        <w:t xml:space="preserve"> </w:t>
      </w:r>
      <w:r w:rsidR="0084267F" w:rsidRPr="00066AA4">
        <w:rPr>
          <w:rFonts w:ascii="Times New Roman" w:hAnsi="Times New Roman" w:cs="Times New Roman"/>
        </w:rPr>
        <w:t>Projekt</w:t>
      </w:r>
      <w:r w:rsidRPr="00066AA4">
        <w:rPr>
          <w:rFonts w:ascii="Times New Roman" w:hAnsi="Times New Roman" w:cs="Times New Roman"/>
        </w:rPr>
        <w:t xml:space="preserve"> umowy.</w:t>
      </w:r>
    </w:p>
    <w:p w14:paraId="053119B8" w14:textId="77777777" w:rsidR="00761A31" w:rsidRPr="00066AA4" w:rsidRDefault="00001470" w:rsidP="00E773DB">
      <w:pPr>
        <w:pStyle w:val="Nagwek2"/>
        <w:numPr>
          <w:ilvl w:val="0"/>
          <w:numId w:val="28"/>
        </w:numPr>
        <w:spacing w:before="240" w:after="240"/>
        <w:jc w:val="both"/>
        <w:rPr>
          <w:rFonts w:ascii="Times New Roman" w:hAnsi="Times New Roman" w:cs="Times New Roman"/>
          <w:b/>
          <w:sz w:val="28"/>
          <w:szCs w:val="28"/>
        </w:rPr>
      </w:pPr>
      <w:bookmarkStart w:id="8" w:name="_Toc77750228"/>
      <w:r w:rsidRPr="00066AA4">
        <w:rPr>
          <w:rFonts w:ascii="Times New Roman" w:hAnsi="Times New Roman" w:cs="Times New Roman"/>
          <w:b/>
          <w:sz w:val="28"/>
          <w:szCs w:val="28"/>
        </w:rPr>
        <w:t>Termin wykonania zamówienia</w:t>
      </w:r>
      <w:bookmarkEnd w:id="8"/>
    </w:p>
    <w:p w14:paraId="47B46031" w14:textId="44BD3315" w:rsidR="00761A31" w:rsidRPr="0082373F" w:rsidRDefault="001527E4" w:rsidP="00E773DB">
      <w:pPr>
        <w:numPr>
          <w:ilvl w:val="0"/>
          <w:numId w:val="16"/>
        </w:numPr>
        <w:ind w:left="426" w:right="20" w:hanging="426"/>
        <w:jc w:val="both"/>
        <w:rPr>
          <w:rFonts w:ascii="Times New Roman" w:hAnsi="Times New Roman" w:cs="Times New Roman"/>
          <w:b/>
        </w:rPr>
      </w:pPr>
      <w:r w:rsidRPr="0082373F">
        <w:rPr>
          <w:rFonts w:ascii="Times New Roman" w:hAnsi="Times New Roman" w:cs="Times New Roman"/>
          <w:b/>
        </w:rPr>
        <w:t xml:space="preserve">Wykonawca zobowiązany jest zrealizować przedmiot zamówienia w terminie </w:t>
      </w:r>
      <w:r w:rsidR="00E23980" w:rsidRPr="0082373F">
        <w:rPr>
          <w:rFonts w:ascii="Times New Roman" w:hAnsi="Times New Roman" w:cs="Times New Roman"/>
          <w:b/>
        </w:rPr>
        <w:t xml:space="preserve">do </w:t>
      </w:r>
      <w:r w:rsidR="0082373F" w:rsidRPr="0082373F">
        <w:rPr>
          <w:rFonts w:ascii="Times New Roman" w:hAnsi="Times New Roman" w:cs="Times New Roman"/>
          <w:b/>
        </w:rPr>
        <w:t>15</w:t>
      </w:r>
      <w:r w:rsidR="00E23980" w:rsidRPr="0082373F">
        <w:rPr>
          <w:rFonts w:ascii="Times New Roman" w:hAnsi="Times New Roman" w:cs="Times New Roman"/>
          <w:b/>
        </w:rPr>
        <w:t xml:space="preserve"> </w:t>
      </w:r>
      <w:r w:rsidR="00464BB1" w:rsidRPr="0082373F">
        <w:rPr>
          <w:rFonts w:ascii="Times New Roman" w:hAnsi="Times New Roman" w:cs="Times New Roman"/>
          <w:b/>
        </w:rPr>
        <w:t>grudnia 202</w:t>
      </w:r>
      <w:r w:rsidR="002A137B" w:rsidRPr="0082373F">
        <w:rPr>
          <w:rFonts w:ascii="Times New Roman" w:hAnsi="Times New Roman" w:cs="Times New Roman"/>
          <w:b/>
        </w:rPr>
        <w:t>5</w:t>
      </w:r>
      <w:r w:rsidR="00464BB1" w:rsidRPr="0082373F">
        <w:rPr>
          <w:rFonts w:ascii="Times New Roman" w:hAnsi="Times New Roman" w:cs="Times New Roman"/>
          <w:b/>
        </w:rPr>
        <w:t xml:space="preserve"> r.</w:t>
      </w:r>
    </w:p>
    <w:p w14:paraId="6DDB020D" w14:textId="77777777" w:rsidR="00761A31" w:rsidRPr="00E23980" w:rsidRDefault="00001470" w:rsidP="00E773DB">
      <w:pPr>
        <w:numPr>
          <w:ilvl w:val="0"/>
          <w:numId w:val="16"/>
        </w:numPr>
        <w:ind w:left="426" w:right="20" w:hanging="426"/>
        <w:jc w:val="both"/>
        <w:rPr>
          <w:rFonts w:ascii="Times New Roman" w:hAnsi="Times New Roman" w:cs="Times New Roman"/>
        </w:rPr>
      </w:pPr>
      <w:r w:rsidRPr="00E23980">
        <w:rPr>
          <w:rFonts w:ascii="Times New Roman" w:hAnsi="Times New Roman" w:cs="Times New Roman"/>
        </w:rPr>
        <w:t>Szczegółowe zagadnienia dotyczące terminu realizacji umowy uregulowane są w</w:t>
      </w:r>
      <w:r w:rsidR="00DA6976" w:rsidRPr="00E23980">
        <w:rPr>
          <w:rFonts w:ascii="Times New Roman" w:hAnsi="Times New Roman" w:cs="Times New Roman"/>
        </w:rPr>
        <w:t xml:space="preserve"> Projekcie</w:t>
      </w:r>
      <w:r w:rsidRPr="00E23980">
        <w:rPr>
          <w:rFonts w:ascii="Times New Roman" w:hAnsi="Times New Roman" w:cs="Times New Roman"/>
        </w:rPr>
        <w:t xml:space="preserve"> umowy stanowiąc</w:t>
      </w:r>
      <w:r w:rsidR="00354314" w:rsidRPr="00E23980">
        <w:rPr>
          <w:rFonts w:ascii="Times New Roman" w:hAnsi="Times New Roman" w:cs="Times New Roman"/>
        </w:rPr>
        <w:t>ym</w:t>
      </w:r>
      <w:r w:rsidRPr="00E23980">
        <w:rPr>
          <w:rFonts w:ascii="Times New Roman" w:hAnsi="Times New Roman" w:cs="Times New Roman"/>
        </w:rPr>
        <w:t xml:space="preserve"> </w:t>
      </w:r>
      <w:r w:rsidRPr="00E23980">
        <w:rPr>
          <w:rFonts w:ascii="Times New Roman" w:hAnsi="Times New Roman" w:cs="Times New Roman"/>
          <w:b/>
        </w:rPr>
        <w:t xml:space="preserve">załącznik nr </w:t>
      </w:r>
      <w:r w:rsidR="00DA6976" w:rsidRPr="00E23980">
        <w:rPr>
          <w:rFonts w:ascii="Times New Roman" w:hAnsi="Times New Roman" w:cs="Times New Roman"/>
          <w:b/>
        </w:rPr>
        <w:t>3</w:t>
      </w:r>
      <w:r w:rsidRPr="00E23980">
        <w:rPr>
          <w:rFonts w:ascii="Times New Roman" w:hAnsi="Times New Roman" w:cs="Times New Roman"/>
          <w:b/>
        </w:rPr>
        <w:t xml:space="preserve"> do SWZ</w:t>
      </w:r>
      <w:r w:rsidRPr="00E23980">
        <w:rPr>
          <w:rFonts w:ascii="Times New Roman" w:hAnsi="Times New Roman" w:cs="Times New Roman"/>
        </w:rPr>
        <w:t>.</w:t>
      </w:r>
    </w:p>
    <w:p w14:paraId="05EAAD27" w14:textId="77777777" w:rsidR="00761A31" w:rsidRPr="00066AA4" w:rsidRDefault="00001470" w:rsidP="00E773DB">
      <w:pPr>
        <w:pStyle w:val="Nagwek2"/>
        <w:numPr>
          <w:ilvl w:val="0"/>
          <w:numId w:val="28"/>
        </w:numPr>
        <w:tabs>
          <w:tab w:val="left" w:pos="0"/>
        </w:tabs>
        <w:spacing w:before="240" w:after="240"/>
        <w:jc w:val="both"/>
        <w:rPr>
          <w:rFonts w:ascii="Times New Roman" w:hAnsi="Times New Roman" w:cs="Times New Roman"/>
          <w:b/>
          <w:sz w:val="28"/>
          <w:szCs w:val="28"/>
        </w:rPr>
      </w:pPr>
      <w:bookmarkStart w:id="9" w:name="_Toc77750229"/>
      <w:r w:rsidRPr="00066AA4">
        <w:rPr>
          <w:rFonts w:ascii="Times New Roman" w:hAnsi="Times New Roman" w:cs="Times New Roman"/>
          <w:b/>
          <w:sz w:val="28"/>
          <w:szCs w:val="28"/>
        </w:rPr>
        <w:lastRenderedPageBreak/>
        <w:t>Warunki udziału w postępowaniu</w:t>
      </w:r>
      <w:bookmarkEnd w:id="9"/>
    </w:p>
    <w:p w14:paraId="17017189" w14:textId="77777777" w:rsidR="00761A31" w:rsidRPr="00066AA4" w:rsidRDefault="00001470" w:rsidP="00E773DB">
      <w:pPr>
        <w:numPr>
          <w:ilvl w:val="0"/>
          <w:numId w:val="23"/>
        </w:numPr>
        <w:ind w:left="426" w:right="20" w:hanging="426"/>
        <w:jc w:val="both"/>
        <w:rPr>
          <w:rFonts w:ascii="Times New Roman" w:hAnsi="Times New Roman" w:cs="Times New Roman"/>
        </w:rPr>
      </w:pPr>
      <w:r w:rsidRPr="00066AA4">
        <w:rPr>
          <w:rFonts w:ascii="Times New Roman" w:hAnsi="Times New Roman" w:cs="Times New Roman"/>
        </w:rPr>
        <w:t>O udzielenie zamówienia mogą ubiegać się Wykonawcy, którzy nie podlegają wykluczeniu na za</w:t>
      </w:r>
      <w:r w:rsidR="00354314" w:rsidRPr="00066AA4">
        <w:rPr>
          <w:rFonts w:ascii="Times New Roman" w:hAnsi="Times New Roman" w:cs="Times New Roman"/>
        </w:rPr>
        <w:t>sadach określonych w Rozdziale VIII</w:t>
      </w:r>
      <w:r w:rsidRPr="00066AA4">
        <w:rPr>
          <w:rFonts w:ascii="Times New Roman" w:hAnsi="Times New Roman" w:cs="Times New Roman"/>
        </w:rPr>
        <w:t xml:space="preserve"> SWZ, oraz spełniają określone przez Zamawiającego warunki</w:t>
      </w:r>
      <w:r w:rsidRPr="00066AA4">
        <w:rPr>
          <w:rFonts w:ascii="Times New Roman" w:hAnsi="Times New Roman" w:cs="Times New Roman"/>
          <w:b/>
        </w:rPr>
        <w:t xml:space="preserve"> </w:t>
      </w:r>
      <w:r w:rsidRPr="00066AA4">
        <w:rPr>
          <w:rFonts w:ascii="Times New Roman" w:hAnsi="Times New Roman" w:cs="Times New Roman"/>
        </w:rPr>
        <w:t>udziału w postępowaniu.</w:t>
      </w:r>
    </w:p>
    <w:p w14:paraId="2D6D495F" w14:textId="77777777" w:rsidR="00761A31" w:rsidRPr="00066AA4" w:rsidRDefault="00001470" w:rsidP="00E773DB">
      <w:pPr>
        <w:numPr>
          <w:ilvl w:val="0"/>
          <w:numId w:val="23"/>
        </w:numPr>
        <w:ind w:left="426" w:right="20"/>
        <w:jc w:val="both"/>
        <w:rPr>
          <w:rFonts w:ascii="Times New Roman" w:hAnsi="Times New Roman" w:cs="Times New Roman"/>
        </w:rPr>
      </w:pPr>
      <w:r w:rsidRPr="00066AA4">
        <w:rPr>
          <w:rFonts w:ascii="Times New Roman" w:hAnsi="Times New Roman" w:cs="Times New Roman"/>
        </w:rPr>
        <w:t>O udzielenie zamówienia mogą ubiegać się Wykonawcy, którzy spełniają warunki dotyczące:</w:t>
      </w:r>
    </w:p>
    <w:p w14:paraId="54A4889E" w14:textId="77777777" w:rsidR="00761A31" w:rsidRPr="00066AA4" w:rsidRDefault="00001470" w:rsidP="00687D8F">
      <w:pPr>
        <w:numPr>
          <w:ilvl w:val="0"/>
          <w:numId w:val="4"/>
        </w:numPr>
        <w:ind w:left="852" w:right="20" w:hanging="426"/>
        <w:jc w:val="both"/>
        <w:rPr>
          <w:rFonts w:ascii="Times New Roman" w:hAnsi="Times New Roman" w:cs="Times New Roman"/>
        </w:rPr>
      </w:pPr>
      <w:r w:rsidRPr="00066AA4">
        <w:rPr>
          <w:rFonts w:ascii="Times New Roman" w:hAnsi="Times New Roman" w:cs="Times New Roman"/>
          <w:b/>
        </w:rPr>
        <w:t>zdolności do występowania w obrocie gospodarczym:</w:t>
      </w:r>
    </w:p>
    <w:p w14:paraId="4719FDB3" w14:textId="77777777" w:rsidR="00761A31" w:rsidRPr="00066AA4" w:rsidRDefault="00001470" w:rsidP="00687D8F">
      <w:pPr>
        <w:ind w:left="868" w:right="20"/>
        <w:jc w:val="both"/>
        <w:rPr>
          <w:rFonts w:ascii="Times New Roman" w:hAnsi="Times New Roman" w:cs="Times New Roman"/>
        </w:rPr>
      </w:pPr>
      <w:r w:rsidRPr="00066AA4">
        <w:rPr>
          <w:rFonts w:ascii="Times New Roman" w:hAnsi="Times New Roman" w:cs="Times New Roman"/>
        </w:rPr>
        <w:t>Zamawiający nie stawia warunku w powyższym zakresie.</w:t>
      </w:r>
    </w:p>
    <w:p w14:paraId="4B268FDF" w14:textId="77777777" w:rsidR="00761A31" w:rsidRPr="00066AA4" w:rsidRDefault="00001470" w:rsidP="00687D8F">
      <w:pPr>
        <w:numPr>
          <w:ilvl w:val="0"/>
          <w:numId w:val="4"/>
        </w:numPr>
        <w:ind w:left="852" w:right="20" w:hanging="426"/>
        <w:jc w:val="both"/>
        <w:rPr>
          <w:rFonts w:ascii="Times New Roman" w:hAnsi="Times New Roman" w:cs="Times New Roman"/>
        </w:rPr>
      </w:pPr>
      <w:r w:rsidRPr="00066AA4">
        <w:rPr>
          <w:rFonts w:ascii="Times New Roman" w:hAnsi="Times New Roman" w:cs="Times New Roman"/>
          <w:b/>
        </w:rPr>
        <w:t>uprawnień do prowadzenia określonej działalności gospodarczej lub zawodowej, o ile wynika to z odrębnych przepisów:</w:t>
      </w:r>
    </w:p>
    <w:p w14:paraId="216A41AB" w14:textId="77777777" w:rsidR="00761A31" w:rsidRPr="00066AA4" w:rsidRDefault="00001470" w:rsidP="00687D8F">
      <w:pPr>
        <w:ind w:left="868" w:right="20"/>
        <w:jc w:val="both"/>
        <w:rPr>
          <w:rFonts w:ascii="Times New Roman" w:hAnsi="Times New Roman" w:cs="Times New Roman"/>
        </w:rPr>
      </w:pPr>
      <w:bookmarkStart w:id="10" w:name="_Hlk88208515"/>
      <w:r w:rsidRPr="00066AA4">
        <w:rPr>
          <w:rFonts w:ascii="Times New Roman" w:hAnsi="Times New Roman" w:cs="Times New Roman"/>
        </w:rPr>
        <w:t>Zamawiający nie stawia warunku w powyższym zakresie.</w:t>
      </w:r>
    </w:p>
    <w:bookmarkEnd w:id="10"/>
    <w:p w14:paraId="046606EE" w14:textId="77777777" w:rsidR="00761A31" w:rsidRPr="00066AA4" w:rsidRDefault="00001470" w:rsidP="00687D8F">
      <w:pPr>
        <w:numPr>
          <w:ilvl w:val="0"/>
          <w:numId w:val="4"/>
        </w:numPr>
        <w:ind w:left="852" w:right="20" w:hanging="426"/>
        <w:jc w:val="both"/>
        <w:rPr>
          <w:rFonts w:ascii="Times New Roman" w:hAnsi="Times New Roman" w:cs="Times New Roman"/>
        </w:rPr>
      </w:pPr>
      <w:r w:rsidRPr="00066AA4">
        <w:rPr>
          <w:rFonts w:ascii="Times New Roman" w:hAnsi="Times New Roman" w:cs="Times New Roman"/>
          <w:b/>
        </w:rPr>
        <w:t>sytuacji ekonomicznej lub finansowej:</w:t>
      </w:r>
    </w:p>
    <w:p w14:paraId="2EF82B2B" w14:textId="77777777" w:rsidR="002A137B" w:rsidRPr="00066AA4" w:rsidRDefault="002A137B" w:rsidP="002A137B">
      <w:pPr>
        <w:ind w:left="868" w:right="20"/>
        <w:jc w:val="both"/>
        <w:rPr>
          <w:rFonts w:ascii="Times New Roman" w:hAnsi="Times New Roman" w:cs="Times New Roman"/>
        </w:rPr>
      </w:pPr>
      <w:r w:rsidRPr="00066AA4">
        <w:rPr>
          <w:rFonts w:ascii="Times New Roman" w:hAnsi="Times New Roman" w:cs="Times New Roman"/>
        </w:rPr>
        <w:t>Zamawiający nie stawia warunku w powyższym zakresie.</w:t>
      </w:r>
    </w:p>
    <w:p w14:paraId="699DAD6B" w14:textId="77777777" w:rsidR="00DA6976" w:rsidRPr="001A4E30" w:rsidRDefault="00001470" w:rsidP="00687D8F">
      <w:pPr>
        <w:numPr>
          <w:ilvl w:val="0"/>
          <w:numId w:val="4"/>
        </w:numPr>
        <w:ind w:left="852" w:right="20" w:hanging="426"/>
        <w:jc w:val="both"/>
        <w:rPr>
          <w:rFonts w:ascii="Times New Roman" w:hAnsi="Times New Roman" w:cs="Times New Roman"/>
        </w:rPr>
      </w:pPr>
      <w:r w:rsidRPr="001A4E30">
        <w:rPr>
          <w:rFonts w:ascii="Times New Roman" w:hAnsi="Times New Roman" w:cs="Times New Roman"/>
          <w:b/>
        </w:rPr>
        <w:t>zdolności technicznej lub zawodowej</w:t>
      </w:r>
      <w:r w:rsidR="00DA6976" w:rsidRPr="001A4E30">
        <w:rPr>
          <w:rFonts w:ascii="Times New Roman" w:hAnsi="Times New Roman" w:cs="Times New Roman"/>
          <w:b/>
        </w:rPr>
        <w:t xml:space="preserve"> </w:t>
      </w:r>
      <w:r w:rsidR="00DA6976" w:rsidRPr="001A4E30">
        <w:rPr>
          <w:rFonts w:ascii="Times New Roman" w:hAnsi="Times New Roman" w:cs="Times New Roman"/>
          <w:b/>
          <w:iCs/>
        </w:rPr>
        <w:t>dotyczącej :</w:t>
      </w:r>
    </w:p>
    <w:p w14:paraId="6112D303" w14:textId="77777777" w:rsidR="00DA6976" w:rsidRPr="001A4E30" w:rsidRDefault="00DA6976" w:rsidP="00E773DB">
      <w:pPr>
        <w:numPr>
          <w:ilvl w:val="0"/>
          <w:numId w:val="42"/>
        </w:numPr>
        <w:jc w:val="both"/>
        <w:rPr>
          <w:rFonts w:ascii="Times New Roman" w:hAnsi="Times New Roman" w:cs="Times New Roman"/>
          <w:b/>
        </w:rPr>
      </w:pPr>
      <w:r w:rsidRPr="001A4E30">
        <w:rPr>
          <w:rFonts w:ascii="Times New Roman" w:hAnsi="Times New Roman" w:cs="Times New Roman"/>
          <w:b/>
          <w:iCs/>
        </w:rPr>
        <w:t>doświadczenia Wykonawcy.</w:t>
      </w:r>
    </w:p>
    <w:p w14:paraId="7473F0C4" w14:textId="2FAED915" w:rsidR="00DA6976" w:rsidRPr="001A4E30" w:rsidRDefault="00DA6976" w:rsidP="00687D8F">
      <w:pPr>
        <w:pStyle w:val="Akapitzlist"/>
        <w:ind w:left="1134"/>
        <w:jc w:val="both"/>
        <w:rPr>
          <w:rFonts w:ascii="Times New Roman" w:hAnsi="Times New Roman" w:cs="Times New Roman"/>
          <w:b/>
        </w:rPr>
      </w:pPr>
      <w:r w:rsidRPr="001A4E30">
        <w:rPr>
          <w:rFonts w:ascii="Times New Roman" w:hAnsi="Times New Roman" w:cs="Times New Roman"/>
        </w:rPr>
        <w:t xml:space="preserve">Zamawiający uzna warunek za spełniony, jeżeli Wykonawca wykaże, że w okresie ostatnich 5 lat przed upływem terminu składania ofert, a jeżeli okres prowadzenia działalności jest krótszy – w tym okresie, wykonał w sposób należyty co najmniej </w:t>
      </w:r>
      <w:r w:rsidR="00C91118" w:rsidRPr="001A4E30">
        <w:rPr>
          <w:rFonts w:ascii="Times New Roman" w:hAnsi="Times New Roman" w:cs="Times New Roman"/>
          <w:b/>
        </w:rPr>
        <w:t>jedną robotę</w:t>
      </w:r>
      <w:r w:rsidRPr="001A4E30">
        <w:rPr>
          <w:rFonts w:ascii="Times New Roman" w:hAnsi="Times New Roman" w:cs="Times New Roman"/>
          <w:b/>
        </w:rPr>
        <w:t xml:space="preserve"> budowlan</w:t>
      </w:r>
      <w:r w:rsidR="00C91118" w:rsidRPr="001A4E30">
        <w:rPr>
          <w:rFonts w:ascii="Times New Roman" w:hAnsi="Times New Roman" w:cs="Times New Roman"/>
          <w:b/>
        </w:rPr>
        <w:t>ą</w:t>
      </w:r>
      <w:r w:rsidRPr="001A4E30">
        <w:rPr>
          <w:rFonts w:ascii="Times New Roman" w:hAnsi="Times New Roman" w:cs="Times New Roman"/>
          <w:b/>
        </w:rPr>
        <w:t>, któr</w:t>
      </w:r>
      <w:r w:rsidR="00C91118" w:rsidRPr="001A4E30">
        <w:rPr>
          <w:rFonts w:ascii="Times New Roman" w:hAnsi="Times New Roman" w:cs="Times New Roman"/>
          <w:b/>
        </w:rPr>
        <w:t>ej</w:t>
      </w:r>
      <w:r w:rsidRPr="001A4E30">
        <w:rPr>
          <w:rFonts w:ascii="Times New Roman" w:hAnsi="Times New Roman" w:cs="Times New Roman"/>
          <w:b/>
        </w:rPr>
        <w:t xml:space="preserve"> przedmiotem był</w:t>
      </w:r>
      <w:r w:rsidR="00464BB1">
        <w:rPr>
          <w:rFonts w:ascii="Times New Roman" w:hAnsi="Times New Roman" w:cs="Times New Roman"/>
          <w:b/>
        </w:rPr>
        <w:t xml:space="preserve"> remont obiektu o kubaturze min. 400 m</w:t>
      </w:r>
      <w:r w:rsidR="00464BB1">
        <w:rPr>
          <w:rFonts w:ascii="Times New Roman" w:hAnsi="Times New Roman" w:cs="Times New Roman"/>
          <w:b/>
          <w:vertAlign w:val="superscript"/>
        </w:rPr>
        <w:t>3</w:t>
      </w:r>
      <w:r w:rsidR="00464BB1">
        <w:rPr>
          <w:rFonts w:ascii="Times New Roman" w:hAnsi="Times New Roman" w:cs="Times New Roman"/>
          <w:b/>
        </w:rPr>
        <w:t xml:space="preserve">. </w:t>
      </w:r>
    </w:p>
    <w:p w14:paraId="1EE88538" w14:textId="77777777" w:rsidR="00DA6976" w:rsidRPr="00771236" w:rsidRDefault="00DA6976" w:rsidP="00687D8F">
      <w:pPr>
        <w:pStyle w:val="Akapitzlist"/>
        <w:ind w:left="1134"/>
        <w:jc w:val="both"/>
        <w:rPr>
          <w:rFonts w:ascii="Times New Roman" w:hAnsi="Times New Roman" w:cs="Times New Roman"/>
          <w:b/>
          <w:color w:val="FF0000"/>
        </w:rPr>
      </w:pPr>
    </w:p>
    <w:p w14:paraId="594B6C1D" w14:textId="77777777" w:rsidR="00DA6976" w:rsidRPr="00066AA4" w:rsidRDefault="00DA6976" w:rsidP="00E773DB">
      <w:pPr>
        <w:numPr>
          <w:ilvl w:val="0"/>
          <w:numId w:val="42"/>
        </w:numPr>
        <w:jc w:val="both"/>
        <w:rPr>
          <w:rFonts w:ascii="Times New Roman" w:hAnsi="Times New Roman" w:cs="Times New Roman"/>
          <w:b/>
        </w:rPr>
      </w:pPr>
      <w:r w:rsidRPr="00066AA4">
        <w:rPr>
          <w:rFonts w:ascii="Times New Roman" w:hAnsi="Times New Roman" w:cs="Times New Roman"/>
          <w:b/>
          <w:iCs/>
        </w:rPr>
        <w:t>osób skierowanych przez wykonawcę do realizacji zamówienia</w:t>
      </w:r>
    </w:p>
    <w:p w14:paraId="157E539F" w14:textId="77777777" w:rsidR="00F9182F" w:rsidRPr="00066AA4" w:rsidRDefault="00F9182F" w:rsidP="00F9182F">
      <w:pPr>
        <w:ind w:left="868" w:right="20"/>
        <w:jc w:val="both"/>
        <w:rPr>
          <w:rFonts w:ascii="Times New Roman" w:hAnsi="Times New Roman" w:cs="Times New Roman"/>
        </w:rPr>
      </w:pPr>
      <w:r w:rsidRPr="00066AA4">
        <w:rPr>
          <w:rFonts w:ascii="Times New Roman" w:hAnsi="Times New Roman" w:cs="Times New Roman"/>
        </w:rPr>
        <w:t>Zamawiający nie stawia warunku w powyższym zakresie.</w:t>
      </w:r>
    </w:p>
    <w:p w14:paraId="642A4D52" w14:textId="77777777" w:rsidR="00E365FA" w:rsidRPr="00066AA4" w:rsidRDefault="00E365FA" w:rsidP="00E773DB">
      <w:pPr>
        <w:numPr>
          <w:ilvl w:val="0"/>
          <w:numId w:val="42"/>
        </w:numPr>
        <w:jc w:val="both"/>
        <w:rPr>
          <w:rFonts w:ascii="Times New Roman" w:hAnsi="Times New Roman" w:cs="Times New Roman"/>
          <w:b/>
        </w:rPr>
      </w:pPr>
      <w:r w:rsidRPr="00066AA4">
        <w:rPr>
          <w:rFonts w:ascii="Times New Roman" w:hAnsi="Times New Roman" w:cs="Times New Roman"/>
          <w:b/>
        </w:rPr>
        <w:t xml:space="preserve">potencjału technicznego Wykonawcy. </w:t>
      </w:r>
    </w:p>
    <w:p w14:paraId="3D78EB7D" w14:textId="77777777" w:rsidR="00E31BFA" w:rsidRPr="00066AA4" w:rsidRDefault="00E31BFA" w:rsidP="00687D8F">
      <w:pPr>
        <w:ind w:left="868" w:right="20"/>
        <w:jc w:val="both"/>
        <w:rPr>
          <w:rFonts w:ascii="Times New Roman" w:hAnsi="Times New Roman" w:cs="Times New Roman"/>
        </w:rPr>
      </w:pPr>
      <w:r w:rsidRPr="00066AA4">
        <w:rPr>
          <w:rFonts w:ascii="Times New Roman" w:hAnsi="Times New Roman" w:cs="Times New Roman"/>
        </w:rPr>
        <w:t>Zamawiający nie stawia warunku w powyższym zakresie.</w:t>
      </w:r>
    </w:p>
    <w:p w14:paraId="4CA587BA" w14:textId="77777777" w:rsidR="00DA6976" w:rsidRPr="00066AA4" w:rsidRDefault="00DA6976" w:rsidP="00687D8F">
      <w:pPr>
        <w:jc w:val="both"/>
        <w:rPr>
          <w:rFonts w:ascii="Times New Roman" w:hAnsi="Times New Roman" w:cs="Times New Roman"/>
          <w:highlight w:val="yellow"/>
        </w:rPr>
      </w:pPr>
    </w:p>
    <w:p w14:paraId="0554CE27" w14:textId="77777777" w:rsidR="00E434EC" w:rsidRPr="00066AA4" w:rsidRDefault="00FE3AD3" w:rsidP="00E773DB">
      <w:pPr>
        <w:numPr>
          <w:ilvl w:val="0"/>
          <w:numId w:val="23"/>
        </w:numPr>
        <w:ind w:left="426" w:hanging="432"/>
        <w:jc w:val="both"/>
        <w:rPr>
          <w:rFonts w:ascii="Times New Roman" w:hAnsi="Times New Roman" w:cs="Times New Roman"/>
          <w:b/>
        </w:rPr>
      </w:pPr>
      <w:r w:rsidRPr="00066AA4">
        <w:rPr>
          <w:rFonts w:ascii="Times New Roman" w:hAnsi="Times New Roman" w:cs="Times New Roman"/>
          <w:b/>
        </w:rPr>
        <w:t>Wspólne ubieganie się o udzielenie zamówienia</w:t>
      </w:r>
    </w:p>
    <w:p w14:paraId="21757102" w14:textId="77777777" w:rsidR="00FE3AD3" w:rsidRPr="00066AA4" w:rsidRDefault="00FE3AD3" w:rsidP="00E773DB">
      <w:pPr>
        <w:numPr>
          <w:ilvl w:val="0"/>
          <w:numId w:val="13"/>
        </w:numPr>
        <w:jc w:val="both"/>
        <w:rPr>
          <w:rFonts w:ascii="Times New Roman" w:hAnsi="Times New Roman" w:cs="Times New Roman"/>
        </w:rPr>
      </w:pPr>
      <w:r w:rsidRPr="00066AA4">
        <w:rPr>
          <w:rFonts w:ascii="Times New Roman" w:hAnsi="Times New Roman" w:cs="Times New Roman"/>
        </w:rPr>
        <w:t>Zamawiający nie określa szczególnego sposobu spełniania przez wykonawców wspólnie ubiegających się o udzielenie zamówienia warunków udziału w postępowaniu.  W związku z</w:t>
      </w:r>
      <w:r w:rsidR="00940A9B" w:rsidRPr="00066AA4">
        <w:rPr>
          <w:rFonts w:ascii="Times New Roman" w:hAnsi="Times New Roman" w:cs="Times New Roman"/>
        </w:rPr>
        <w:t> </w:t>
      </w:r>
      <w:r w:rsidRPr="00066AA4">
        <w:rPr>
          <w:rFonts w:ascii="Times New Roman" w:hAnsi="Times New Roman" w:cs="Times New Roman"/>
        </w:rPr>
        <w:t>powyższym, Wykonawcy, którzy wspólnie ubiegają się o udzielenie zamówienia, mogą wykazać spełnienie warunków, o których mowa powyżej, łącznie, z zastrzeżeniem że oświadczenie, o którym mowa w art. 125 ust. 1 ustawy, a dotyczące wstępnego potwierdzenia, że wykonawcy spełniają warunki udziału w postępowaniu składa każdy z</w:t>
      </w:r>
      <w:r w:rsidR="00940A9B" w:rsidRPr="00066AA4">
        <w:rPr>
          <w:rFonts w:ascii="Times New Roman" w:hAnsi="Times New Roman" w:cs="Times New Roman"/>
        </w:rPr>
        <w:t> </w:t>
      </w:r>
      <w:r w:rsidRPr="00066AA4">
        <w:rPr>
          <w:rFonts w:ascii="Times New Roman" w:hAnsi="Times New Roman" w:cs="Times New Roman"/>
        </w:rPr>
        <w:t>Wykonawców wspólnie ubiegających się o udzielenie zamówienia w zakresie, w którym wykazuje spełnianie warunków udziału w postępowaniu. W przypadku wykonawców wspólnie ubiegających się o udzielenie zamówienia, brak istnienia podstaw wykluczenia musi wykazać każdy z wykonawców samodzielnie.</w:t>
      </w:r>
    </w:p>
    <w:p w14:paraId="317D0E1A" w14:textId="77777777" w:rsidR="00FE3AD3" w:rsidRPr="00066AA4" w:rsidRDefault="00FE3AD3" w:rsidP="00E773DB">
      <w:pPr>
        <w:numPr>
          <w:ilvl w:val="0"/>
          <w:numId w:val="13"/>
        </w:numPr>
        <w:jc w:val="both"/>
        <w:rPr>
          <w:rFonts w:ascii="Times New Roman" w:hAnsi="Times New Roman" w:cs="Times New Roman"/>
        </w:rPr>
      </w:pPr>
      <w:r w:rsidRPr="00066AA4">
        <w:rPr>
          <w:rFonts w:ascii="Times New Roman" w:hAnsi="Times New Roman" w:cs="Times New Roman"/>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2592D403" w14:textId="055BE4EE" w:rsidR="00FE3AD3" w:rsidRPr="00EC7573" w:rsidRDefault="00FE3AD3" w:rsidP="00E773DB">
      <w:pPr>
        <w:numPr>
          <w:ilvl w:val="0"/>
          <w:numId w:val="13"/>
        </w:numPr>
        <w:jc w:val="both"/>
        <w:rPr>
          <w:rFonts w:ascii="Times New Roman" w:hAnsi="Times New Roman" w:cs="Times New Roman"/>
        </w:rPr>
      </w:pPr>
      <w:r w:rsidRPr="00066AA4">
        <w:rPr>
          <w:rFonts w:ascii="Times New Roman" w:hAnsi="Times New Roman" w:cs="Times New Roman"/>
        </w:rPr>
        <w:t xml:space="preserve">W odniesieniu do warunków dotyczących wykształcenia, kwalifikacji zawodowych lub doświadczenia wykonawcy wspólnie ubiegający się o udzielenie zamówienia mogą polegać </w:t>
      </w:r>
      <w:r w:rsidR="00AF586C">
        <w:rPr>
          <w:rFonts w:ascii="Times New Roman" w:hAnsi="Times New Roman" w:cs="Times New Roman"/>
        </w:rPr>
        <w:lastRenderedPageBreak/>
        <w:t>6</w:t>
      </w:r>
      <w:r w:rsidRPr="00066AA4">
        <w:rPr>
          <w:rFonts w:ascii="Times New Roman" w:hAnsi="Times New Roman" w:cs="Times New Roman"/>
        </w:rPr>
        <w:t xml:space="preserve">na zdolnościach tych z wykonawców, którzy wykonają roboty budowlane lub usługi, do </w:t>
      </w:r>
      <w:r w:rsidRPr="00EC7573">
        <w:rPr>
          <w:rFonts w:ascii="Times New Roman" w:hAnsi="Times New Roman" w:cs="Times New Roman"/>
        </w:rPr>
        <w:t>realizacji których te zdolności są wymagane.</w:t>
      </w:r>
    </w:p>
    <w:p w14:paraId="0CDC4565" w14:textId="77777777" w:rsidR="00FE3AD3" w:rsidRPr="00EC7573" w:rsidRDefault="00FE3AD3" w:rsidP="00E773DB">
      <w:pPr>
        <w:numPr>
          <w:ilvl w:val="0"/>
          <w:numId w:val="13"/>
        </w:numPr>
        <w:jc w:val="both"/>
        <w:rPr>
          <w:rFonts w:ascii="Times New Roman" w:hAnsi="Times New Roman" w:cs="Times New Roman"/>
        </w:rPr>
      </w:pPr>
      <w:r w:rsidRPr="00EC7573">
        <w:rPr>
          <w:rFonts w:ascii="Times New Roman" w:hAnsi="Times New Roman" w:cs="Times New Roman"/>
        </w:rPr>
        <w:t xml:space="preserve">W przypadku, o którym mowa w pkt. 2 i 3,  wykonawcy wspólnie ubiegający się o udzielenie zamówienia </w:t>
      </w:r>
      <w:r w:rsidRPr="00EC7573">
        <w:rPr>
          <w:rFonts w:ascii="Times New Roman" w:hAnsi="Times New Roman" w:cs="Times New Roman"/>
          <w:u w:val="single"/>
        </w:rPr>
        <w:t>dołączają odpowiednio do oferty oświadczenie</w:t>
      </w:r>
      <w:r w:rsidRPr="00EC7573">
        <w:rPr>
          <w:rFonts w:ascii="Times New Roman" w:hAnsi="Times New Roman" w:cs="Times New Roman"/>
        </w:rPr>
        <w:t>, z którego wynika, które roboty budowlane, dostawy lub usługi wykonają poszczególni wykonawcy</w:t>
      </w:r>
      <w:r w:rsidR="00621416" w:rsidRPr="00EC7573">
        <w:rPr>
          <w:rFonts w:ascii="Times New Roman" w:hAnsi="Times New Roman" w:cs="Times New Roman"/>
        </w:rPr>
        <w:t xml:space="preserve"> (Zał. Nr 2.3. do SWZ)</w:t>
      </w:r>
      <w:r w:rsidRPr="00EC7573">
        <w:rPr>
          <w:rFonts w:ascii="Times New Roman" w:hAnsi="Times New Roman" w:cs="Times New Roman"/>
        </w:rPr>
        <w:t>.</w:t>
      </w:r>
    </w:p>
    <w:p w14:paraId="795EE00C" w14:textId="77777777" w:rsidR="00761A31" w:rsidRPr="00066AA4" w:rsidRDefault="00001470" w:rsidP="00E773DB">
      <w:pPr>
        <w:pStyle w:val="Nagwek2"/>
        <w:numPr>
          <w:ilvl w:val="0"/>
          <w:numId w:val="28"/>
        </w:numPr>
        <w:spacing w:before="240" w:after="240"/>
        <w:jc w:val="both"/>
        <w:rPr>
          <w:rFonts w:ascii="Times New Roman" w:hAnsi="Times New Roman" w:cs="Times New Roman"/>
          <w:b/>
          <w:sz w:val="28"/>
          <w:szCs w:val="28"/>
        </w:rPr>
      </w:pPr>
      <w:bookmarkStart w:id="11" w:name="_Toc77750230"/>
      <w:r w:rsidRPr="00EC7573">
        <w:rPr>
          <w:rFonts w:ascii="Times New Roman" w:hAnsi="Times New Roman" w:cs="Times New Roman"/>
          <w:b/>
          <w:sz w:val="28"/>
          <w:szCs w:val="28"/>
        </w:rPr>
        <w:t xml:space="preserve">Podstawy wykluczenia </w:t>
      </w:r>
      <w:r w:rsidRPr="00066AA4">
        <w:rPr>
          <w:rFonts w:ascii="Times New Roman" w:hAnsi="Times New Roman" w:cs="Times New Roman"/>
          <w:b/>
          <w:sz w:val="28"/>
          <w:szCs w:val="28"/>
        </w:rPr>
        <w:t>z postępowania</w:t>
      </w:r>
      <w:bookmarkEnd w:id="11"/>
      <w:r w:rsidR="00E80828" w:rsidRPr="00066AA4">
        <w:rPr>
          <w:rFonts w:ascii="Times New Roman" w:hAnsi="Times New Roman" w:cs="Times New Roman"/>
          <w:b/>
          <w:sz w:val="28"/>
          <w:szCs w:val="28"/>
        </w:rPr>
        <w:t xml:space="preserve"> </w:t>
      </w:r>
    </w:p>
    <w:p w14:paraId="1E501B5D" w14:textId="77777777" w:rsidR="0079447A" w:rsidRPr="0079447A" w:rsidRDefault="0079447A" w:rsidP="00E773DB">
      <w:pPr>
        <w:numPr>
          <w:ilvl w:val="0"/>
          <w:numId w:val="52"/>
        </w:numPr>
        <w:autoSpaceDE w:val="0"/>
        <w:autoSpaceDN w:val="0"/>
        <w:adjustRightInd w:val="0"/>
        <w:spacing w:line="240" w:lineRule="auto"/>
        <w:ind w:left="284" w:hanging="284"/>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Z postępowania o udzielenie zamówienia wyklucza się Wykonawców, w stosunku </w:t>
      </w:r>
      <w:r w:rsidRPr="0079447A">
        <w:rPr>
          <w:rFonts w:ascii="Times New Roman" w:eastAsia="Times New Roman" w:hAnsi="Times New Roman" w:cs="Times New Roman"/>
          <w:sz w:val="24"/>
          <w:szCs w:val="24"/>
          <w:lang w:val="pl-PL"/>
        </w:rPr>
        <w:br/>
        <w:t>do których zachodzi którakolwiek z okoliczności wskazanych:</w:t>
      </w:r>
    </w:p>
    <w:p w14:paraId="0236884B" w14:textId="77777777" w:rsidR="0079447A" w:rsidRPr="0079447A" w:rsidRDefault="0079447A" w:rsidP="00E773DB">
      <w:pPr>
        <w:numPr>
          <w:ilvl w:val="0"/>
          <w:numId w:val="53"/>
        </w:numPr>
        <w:autoSpaceDE w:val="0"/>
        <w:autoSpaceDN w:val="0"/>
        <w:adjustRightInd w:val="0"/>
        <w:spacing w:line="240" w:lineRule="auto"/>
        <w:ind w:left="426" w:hanging="142"/>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w art. 108 ust.1 </w:t>
      </w:r>
      <w:proofErr w:type="spellStart"/>
      <w:r w:rsidRPr="0079447A">
        <w:rPr>
          <w:rFonts w:ascii="Times New Roman" w:eastAsia="Times New Roman" w:hAnsi="Times New Roman" w:cs="Times New Roman"/>
          <w:sz w:val="24"/>
          <w:szCs w:val="24"/>
          <w:lang w:val="pl-PL"/>
        </w:rPr>
        <w:t>Pzp</w:t>
      </w:r>
      <w:proofErr w:type="spellEnd"/>
      <w:r w:rsidRPr="0079447A">
        <w:rPr>
          <w:rFonts w:ascii="Times New Roman" w:eastAsia="Times New Roman" w:hAnsi="Times New Roman" w:cs="Times New Roman"/>
          <w:sz w:val="24"/>
          <w:szCs w:val="24"/>
          <w:lang w:val="pl-PL"/>
        </w:rPr>
        <w:t>.</w:t>
      </w:r>
    </w:p>
    <w:p w14:paraId="01175FFE" w14:textId="77777777" w:rsidR="0079447A" w:rsidRPr="0079447A" w:rsidRDefault="0079447A" w:rsidP="00E773DB">
      <w:pPr>
        <w:numPr>
          <w:ilvl w:val="0"/>
          <w:numId w:val="53"/>
        </w:numPr>
        <w:autoSpaceDE w:val="0"/>
        <w:autoSpaceDN w:val="0"/>
        <w:adjustRightInd w:val="0"/>
        <w:spacing w:line="240" w:lineRule="auto"/>
        <w:ind w:left="567" w:hanging="283"/>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w art. 7 ust. 1 ustawy z dnia 13 kwietnia 2022r. o szczególnych rozwiązaniach               w zakresie przeciwdziałania wspieraniu agresji na Ukrainę oraz służących ochronie bezpieczeństwa narodowego (przesłanka obligatoryjna)</w:t>
      </w:r>
    </w:p>
    <w:p w14:paraId="78CA5655" w14:textId="77777777" w:rsidR="0079447A" w:rsidRPr="0079447A" w:rsidRDefault="0079447A" w:rsidP="00E773DB">
      <w:pPr>
        <w:numPr>
          <w:ilvl w:val="0"/>
          <w:numId w:val="53"/>
        </w:numPr>
        <w:autoSpaceDE w:val="0"/>
        <w:autoSpaceDN w:val="0"/>
        <w:adjustRightInd w:val="0"/>
        <w:spacing w:line="240" w:lineRule="auto"/>
        <w:ind w:left="284" w:firstLine="0"/>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w art. 109 ust.1 pkt. 4,5,7 </w:t>
      </w:r>
      <w:proofErr w:type="spellStart"/>
      <w:r w:rsidRPr="0079447A">
        <w:rPr>
          <w:rFonts w:ascii="Times New Roman" w:eastAsia="Times New Roman" w:hAnsi="Times New Roman" w:cs="Times New Roman"/>
          <w:sz w:val="24"/>
          <w:szCs w:val="24"/>
          <w:lang w:val="pl-PL"/>
        </w:rPr>
        <w:t>Pzp</w:t>
      </w:r>
      <w:proofErr w:type="spellEnd"/>
      <w:r w:rsidRPr="0079447A">
        <w:rPr>
          <w:rFonts w:ascii="Times New Roman" w:eastAsia="Times New Roman" w:hAnsi="Times New Roman" w:cs="Times New Roman"/>
          <w:sz w:val="24"/>
          <w:szCs w:val="24"/>
          <w:lang w:val="pl-PL"/>
        </w:rPr>
        <w:t>. tj.:</w:t>
      </w:r>
    </w:p>
    <w:p w14:paraId="055F0186" w14:textId="77777777" w:rsidR="0079447A" w:rsidRPr="0079447A" w:rsidRDefault="0079447A" w:rsidP="00E773DB">
      <w:pPr>
        <w:numPr>
          <w:ilvl w:val="0"/>
          <w:numId w:val="54"/>
        </w:numPr>
        <w:autoSpaceDE w:val="0"/>
        <w:autoSpaceDN w:val="0"/>
        <w:adjustRightInd w:val="0"/>
        <w:spacing w:line="240" w:lineRule="auto"/>
        <w:ind w:left="851" w:hanging="284"/>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CA21B6" w14:textId="77777777" w:rsidR="0079447A" w:rsidRPr="0079447A" w:rsidRDefault="0079447A" w:rsidP="00E773DB">
      <w:pPr>
        <w:numPr>
          <w:ilvl w:val="0"/>
          <w:numId w:val="54"/>
        </w:numPr>
        <w:autoSpaceDE w:val="0"/>
        <w:autoSpaceDN w:val="0"/>
        <w:adjustRightInd w:val="0"/>
        <w:spacing w:line="240" w:lineRule="auto"/>
        <w:ind w:left="851" w:hanging="284"/>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7C0726" w14:textId="77777777" w:rsidR="0079447A" w:rsidRPr="0079447A" w:rsidRDefault="0079447A" w:rsidP="00E773DB">
      <w:pPr>
        <w:numPr>
          <w:ilvl w:val="0"/>
          <w:numId w:val="54"/>
        </w:numPr>
        <w:autoSpaceDE w:val="0"/>
        <w:autoSpaceDN w:val="0"/>
        <w:adjustRightInd w:val="0"/>
        <w:spacing w:line="240" w:lineRule="auto"/>
        <w:ind w:left="851" w:hanging="284"/>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2B3A4F" w14:textId="77777777" w:rsidR="0079447A" w:rsidRPr="0079447A" w:rsidRDefault="0079447A" w:rsidP="00E773DB">
      <w:pPr>
        <w:numPr>
          <w:ilvl w:val="0"/>
          <w:numId w:val="52"/>
        </w:numPr>
        <w:autoSpaceDE w:val="0"/>
        <w:autoSpaceDN w:val="0"/>
        <w:adjustRightInd w:val="0"/>
        <w:spacing w:line="240" w:lineRule="auto"/>
        <w:ind w:left="284" w:hanging="284"/>
        <w:jc w:val="both"/>
        <w:rPr>
          <w:rFonts w:ascii="Times New Roman" w:eastAsia="Times New Roman" w:hAnsi="Times New Roman" w:cs="Times New Roman"/>
          <w:sz w:val="24"/>
          <w:szCs w:val="24"/>
          <w:lang w:val="pl-PL"/>
        </w:rPr>
      </w:pPr>
      <w:r w:rsidRPr="0079447A">
        <w:rPr>
          <w:rFonts w:ascii="Times New Roman" w:eastAsia="Times New Roman" w:hAnsi="Times New Roman" w:cs="Times New Roman"/>
          <w:sz w:val="24"/>
          <w:szCs w:val="24"/>
          <w:lang w:val="pl-PL"/>
        </w:rPr>
        <w:t xml:space="preserve"> Wykluczenie Wykonawcy następuje zgodnie z art. 111 </w:t>
      </w:r>
      <w:proofErr w:type="spellStart"/>
      <w:r w:rsidRPr="0079447A">
        <w:rPr>
          <w:rFonts w:ascii="Times New Roman" w:eastAsia="Times New Roman" w:hAnsi="Times New Roman" w:cs="Times New Roman"/>
          <w:sz w:val="24"/>
          <w:szCs w:val="24"/>
          <w:lang w:val="pl-PL"/>
        </w:rPr>
        <w:t>Pzp</w:t>
      </w:r>
      <w:proofErr w:type="spellEnd"/>
      <w:r w:rsidRPr="0079447A">
        <w:rPr>
          <w:rFonts w:ascii="Times New Roman" w:eastAsia="Times New Roman" w:hAnsi="Times New Roman" w:cs="Times New Roman"/>
          <w:sz w:val="24"/>
          <w:szCs w:val="24"/>
          <w:lang w:val="pl-PL"/>
        </w:rPr>
        <w:t xml:space="preserve">. </w:t>
      </w:r>
    </w:p>
    <w:p w14:paraId="685DF6BD" w14:textId="1474CA2E" w:rsidR="00DC2D2E" w:rsidRPr="0079447A" w:rsidRDefault="00DC2D2E" w:rsidP="00E773DB">
      <w:pPr>
        <w:pStyle w:val="Akapitzlist"/>
        <w:numPr>
          <w:ilvl w:val="0"/>
          <w:numId w:val="52"/>
        </w:numPr>
        <w:jc w:val="both"/>
        <w:rPr>
          <w:rFonts w:ascii="Times New Roman" w:hAnsi="Times New Roman" w:cs="Times New Roman"/>
          <w:b/>
        </w:rPr>
      </w:pPr>
      <w:r w:rsidRPr="0079447A">
        <w:rPr>
          <w:rFonts w:ascii="Times New Roman" w:hAnsi="Times New Roman" w:cs="Times New Roman"/>
          <w:b/>
        </w:rPr>
        <w:t xml:space="preserve">W celu potwierdzenia braku podstaw wykluczenia Wykonawcy z udziału w postępowaniu o udzielenie zamówienia na podstawie art. 108 ust. 1 ustawy </w:t>
      </w:r>
      <w:proofErr w:type="spellStart"/>
      <w:r w:rsidRPr="0079447A">
        <w:rPr>
          <w:rFonts w:ascii="Times New Roman" w:hAnsi="Times New Roman" w:cs="Times New Roman"/>
          <w:b/>
        </w:rPr>
        <w:t>Pzp</w:t>
      </w:r>
      <w:proofErr w:type="spellEnd"/>
      <w:r w:rsidRPr="0079447A">
        <w:rPr>
          <w:rFonts w:ascii="Times New Roman" w:hAnsi="Times New Roman" w:cs="Times New Roman"/>
          <w:b/>
        </w:rPr>
        <w:t xml:space="preserve">, Wykonawca na wezwanie Zamawiającego  składa </w:t>
      </w:r>
      <w:r w:rsidRPr="0079447A">
        <w:rPr>
          <w:rFonts w:ascii="Times New Roman" w:hAnsi="Times New Roman" w:cs="Times New Roman"/>
          <w:b/>
          <w:u w:val="single"/>
        </w:rPr>
        <w:t>Oświadczenie o aktualności informacji</w:t>
      </w:r>
      <w:r w:rsidRPr="0079447A">
        <w:rPr>
          <w:rFonts w:ascii="Times New Roman" w:hAnsi="Times New Roman" w:cs="Times New Roman"/>
          <w:b/>
        </w:rPr>
        <w:t xml:space="preserve"> zawartych w Oświadczeniu o niepodleganiu wykluczeniu, złożonym wraz z ofertą na podstawie art. 125 ust. 1 ustawy </w:t>
      </w:r>
      <w:proofErr w:type="spellStart"/>
      <w:r w:rsidRPr="0079447A">
        <w:rPr>
          <w:rFonts w:ascii="Times New Roman" w:hAnsi="Times New Roman" w:cs="Times New Roman"/>
          <w:b/>
        </w:rPr>
        <w:t>Pzp</w:t>
      </w:r>
      <w:proofErr w:type="spellEnd"/>
      <w:r w:rsidRPr="0079447A">
        <w:rPr>
          <w:rFonts w:ascii="Times New Roman" w:hAnsi="Times New Roman" w:cs="Times New Roman"/>
          <w:b/>
        </w:rPr>
        <w:t xml:space="preserve">. </w:t>
      </w:r>
      <w:r w:rsidRPr="0079447A">
        <w:rPr>
          <w:rFonts w:ascii="Times New Roman" w:hAnsi="Times New Roman" w:cs="Times New Roman"/>
          <w:i/>
        </w:rPr>
        <w:t>(wzór oświadczenia zostanie przekazany wykonawcy, którego oferta została najwyżej oceniona);</w:t>
      </w:r>
    </w:p>
    <w:p w14:paraId="1D46D499" w14:textId="77777777" w:rsidR="00734A8B" w:rsidRPr="00066AA4" w:rsidRDefault="00734A8B" w:rsidP="00E773DB">
      <w:pPr>
        <w:pStyle w:val="Akapitzlist"/>
        <w:numPr>
          <w:ilvl w:val="0"/>
          <w:numId w:val="52"/>
        </w:numPr>
        <w:jc w:val="both"/>
        <w:rPr>
          <w:rFonts w:ascii="Times New Roman" w:hAnsi="Times New Roman" w:cs="Times New Roman"/>
        </w:rPr>
      </w:pPr>
      <w:r w:rsidRPr="00066AA4">
        <w:rPr>
          <w:rFonts w:ascii="Times New Roman" w:hAnsi="Times New Roman" w:cs="Times New Roman"/>
        </w:rPr>
        <w:t xml:space="preserve">Wykluczenie Wykonawcy następuje zgodnie z art. 111 ustawy </w:t>
      </w:r>
      <w:proofErr w:type="spellStart"/>
      <w:r w:rsidRPr="00066AA4">
        <w:rPr>
          <w:rFonts w:ascii="Times New Roman" w:hAnsi="Times New Roman" w:cs="Times New Roman"/>
        </w:rPr>
        <w:t>Pzp</w:t>
      </w:r>
      <w:proofErr w:type="spellEnd"/>
      <w:r w:rsidRPr="00066AA4">
        <w:rPr>
          <w:rFonts w:ascii="Times New Roman" w:hAnsi="Times New Roman" w:cs="Times New Roman"/>
        </w:rPr>
        <w:t>.</w:t>
      </w:r>
    </w:p>
    <w:p w14:paraId="4156BD56" w14:textId="77777777" w:rsidR="00734A8B" w:rsidRPr="00066AA4" w:rsidRDefault="00734A8B" w:rsidP="00E773DB">
      <w:pPr>
        <w:pStyle w:val="Akapitzlist"/>
        <w:numPr>
          <w:ilvl w:val="0"/>
          <w:numId w:val="52"/>
        </w:numPr>
        <w:jc w:val="both"/>
        <w:rPr>
          <w:rFonts w:ascii="Times New Roman" w:hAnsi="Times New Roman" w:cs="Times New Roman"/>
        </w:rPr>
      </w:pPr>
      <w:r w:rsidRPr="00066AA4">
        <w:rPr>
          <w:rFonts w:ascii="Times New Roman" w:hAnsi="Times New Roman" w:cs="Times New Roman"/>
        </w:rPr>
        <w:t>Wykonawca może zostać́ wykluczony przez Zamawiającego na każdym etapie postępowania o udzielenie zamówienia.</w:t>
      </w:r>
    </w:p>
    <w:p w14:paraId="37AA5838" w14:textId="77777777" w:rsidR="00734A8B" w:rsidRPr="00066AA4" w:rsidRDefault="00734A8B" w:rsidP="00734A8B">
      <w:pPr>
        <w:pStyle w:val="Akapitzlist"/>
        <w:ind w:left="426"/>
        <w:jc w:val="both"/>
        <w:rPr>
          <w:rFonts w:ascii="Times New Roman" w:hAnsi="Times New Roman" w:cs="Times New Roman"/>
        </w:rPr>
      </w:pPr>
    </w:p>
    <w:p w14:paraId="58A633AE" w14:textId="77777777" w:rsidR="00DA6976" w:rsidRPr="00066AA4" w:rsidRDefault="00DA6976" w:rsidP="00687D8F">
      <w:pPr>
        <w:pStyle w:val="Akapitzlist"/>
        <w:ind w:left="426"/>
        <w:jc w:val="both"/>
        <w:rPr>
          <w:rFonts w:ascii="Times New Roman" w:hAnsi="Times New Roman" w:cs="Times New Roman"/>
        </w:rPr>
      </w:pPr>
    </w:p>
    <w:p w14:paraId="7B19758C" w14:textId="77777777" w:rsidR="00761A31" w:rsidRPr="00066AA4" w:rsidRDefault="00001470" w:rsidP="00E773DB">
      <w:pPr>
        <w:pStyle w:val="Nagwek2"/>
        <w:numPr>
          <w:ilvl w:val="0"/>
          <w:numId w:val="28"/>
        </w:numPr>
        <w:spacing w:before="0" w:after="0" w:line="240" w:lineRule="auto"/>
        <w:ind w:left="714" w:hanging="357"/>
        <w:jc w:val="both"/>
        <w:rPr>
          <w:rFonts w:ascii="Times New Roman" w:hAnsi="Times New Roman" w:cs="Times New Roman"/>
          <w:b/>
          <w:sz w:val="28"/>
          <w:szCs w:val="28"/>
        </w:rPr>
      </w:pPr>
      <w:bookmarkStart w:id="12" w:name="_Toc77750231"/>
      <w:r w:rsidRPr="00066AA4">
        <w:rPr>
          <w:rFonts w:ascii="Times New Roman" w:hAnsi="Times New Roman" w:cs="Times New Roman"/>
          <w:b/>
          <w:sz w:val="28"/>
          <w:szCs w:val="28"/>
        </w:rPr>
        <w:lastRenderedPageBreak/>
        <w:t>Podmiotowe środki dowodowe. Oświadczenia i dokumenty, jakie zobowiązani są dostarczyć Wykonawcy w celu potwierdzenia spełniania warunków udziału w postępowaniu oraz wykazania braku podstaw wykluczenia</w:t>
      </w:r>
      <w:bookmarkEnd w:id="12"/>
    </w:p>
    <w:p w14:paraId="1ABF65D0" w14:textId="77777777" w:rsidR="00E44F48" w:rsidRPr="00066AA4" w:rsidRDefault="00E44F48" w:rsidP="00687D8F">
      <w:pPr>
        <w:jc w:val="both"/>
        <w:rPr>
          <w:rFonts w:ascii="Times New Roman" w:hAnsi="Times New Roman" w:cs="Times New Roman"/>
        </w:rPr>
      </w:pPr>
    </w:p>
    <w:p w14:paraId="3BB18A0B" w14:textId="77777777" w:rsidR="008769B6" w:rsidRPr="00066AA4" w:rsidRDefault="008769B6"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rPr>
        <w:t xml:space="preserve">Do oferty Wykonawca zobowiązany jest dołączyć </w:t>
      </w:r>
      <w:r w:rsidRPr="00066AA4">
        <w:rPr>
          <w:rFonts w:ascii="Times New Roman" w:hAnsi="Times New Roman" w:cs="Times New Roman"/>
          <w:b/>
        </w:rPr>
        <w:t>aktualne na dzień składania ofert oświadczenie</w:t>
      </w:r>
      <w:r w:rsidRPr="00066AA4">
        <w:rPr>
          <w:rFonts w:ascii="Times New Roman" w:hAnsi="Times New Roman" w:cs="Times New Roman"/>
        </w:rPr>
        <w:t xml:space="preserve"> o spełnianiu warunków udziału w postępowaniu oraz o braku podstaw do wykluczenia z</w:t>
      </w:r>
      <w:r w:rsidR="00E44F48" w:rsidRPr="00066AA4">
        <w:rPr>
          <w:rFonts w:ascii="Times New Roman" w:hAnsi="Times New Roman" w:cs="Times New Roman"/>
        </w:rPr>
        <w:t> </w:t>
      </w:r>
      <w:r w:rsidRPr="00066AA4">
        <w:rPr>
          <w:rFonts w:ascii="Times New Roman" w:hAnsi="Times New Roman" w:cs="Times New Roman"/>
        </w:rPr>
        <w:t>postępowania – zgodnie z Załącznikiem nr 2</w:t>
      </w:r>
      <w:r w:rsidR="00137177" w:rsidRPr="00066AA4">
        <w:rPr>
          <w:rFonts w:ascii="Times New Roman" w:hAnsi="Times New Roman" w:cs="Times New Roman"/>
        </w:rPr>
        <w:t>.1</w:t>
      </w:r>
      <w:r w:rsidRPr="00066AA4">
        <w:rPr>
          <w:rFonts w:ascii="Times New Roman" w:hAnsi="Times New Roman" w:cs="Times New Roman"/>
        </w:rPr>
        <w:t xml:space="preserve"> do SWZ</w:t>
      </w:r>
      <w:r w:rsidR="00137177" w:rsidRPr="00066AA4">
        <w:rPr>
          <w:rFonts w:ascii="Times New Roman" w:hAnsi="Times New Roman" w:cs="Times New Roman"/>
        </w:rPr>
        <w:t>.</w:t>
      </w:r>
    </w:p>
    <w:p w14:paraId="2509ABA7" w14:textId="77777777" w:rsidR="008769B6" w:rsidRPr="00066AA4" w:rsidRDefault="008769B6"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7F0AEF78" w14:textId="77777777" w:rsidR="008769B6" w:rsidRPr="00066AA4" w:rsidRDefault="005E2082"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rPr>
        <w:t xml:space="preserve">W przypadku wspólnego ubiegania się o zamówienie przez wykonawców, oświadczenie, o którym mowa w </w:t>
      </w:r>
      <w:r w:rsidR="004E7B50" w:rsidRPr="00066AA4">
        <w:rPr>
          <w:rFonts w:ascii="Times New Roman" w:hAnsi="Times New Roman" w:cs="Times New Roman"/>
        </w:rPr>
        <w:t>pkt.</w:t>
      </w:r>
      <w:r w:rsidRPr="00066AA4">
        <w:rPr>
          <w:rFonts w:ascii="Times New Roman" w:hAnsi="Times New Roman" w:cs="Times New Roman"/>
        </w:rPr>
        <w:t xml:space="preserve"> 1 składa każdy z wykonawców. Oświadczenia te potwierdzają brak podstaw wykluczenia oraz spełnianie warunków udziału w postępowaniu w zakresie, w jakim każdy z</w:t>
      </w:r>
      <w:r w:rsidR="00E44F48" w:rsidRPr="00066AA4">
        <w:rPr>
          <w:rFonts w:ascii="Times New Roman" w:hAnsi="Times New Roman" w:cs="Times New Roman"/>
        </w:rPr>
        <w:t> </w:t>
      </w:r>
      <w:r w:rsidRPr="00066AA4">
        <w:rPr>
          <w:rFonts w:ascii="Times New Roman" w:hAnsi="Times New Roman" w:cs="Times New Roman"/>
        </w:rPr>
        <w:t>wykonawców wykazuje spełnianie warunków udziału w postępowaniu.</w:t>
      </w:r>
    </w:p>
    <w:p w14:paraId="6191CB93" w14:textId="77777777" w:rsidR="0000407E" w:rsidRPr="00066AA4" w:rsidRDefault="0000407E"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rPr>
        <w:t xml:space="preserve">Na podstawie art. 125 ust. 5, </w:t>
      </w:r>
      <w:r w:rsidR="005E2082" w:rsidRPr="00066AA4">
        <w:rPr>
          <w:rFonts w:ascii="Times New Roman" w:hAnsi="Times New Roman" w:cs="Times New Roman"/>
          <w:lang w:val="pl-PL"/>
        </w:rPr>
        <w:t>Wykonawca, w przypadku polegania na zdolnościach lub sytuacji podmiotów udostępniających zasoby, przedstawia, wraz z oświadczeniem, o którym mowa w</w:t>
      </w:r>
      <w:r w:rsidR="00137177" w:rsidRPr="00066AA4">
        <w:rPr>
          <w:rFonts w:ascii="Times New Roman" w:hAnsi="Times New Roman" w:cs="Times New Roman"/>
          <w:lang w:val="pl-PL"/>
        </w:rPr>
        <w:t> </w:t>
      </w:r>
      <w:r w:rsidR="004E7B50" w:rsidRPr="00066AA4">
        <w:rPr>
          <w:rFonts w:ascii="Times New Roman" w:hAnsi="Times New Roman" w:cs="Times New Roman"/>
          <w:lang w:val="pl-PL"/>
        </w:rPr>
        <w:t>pkt</w:t>
      </w:r>
      <w:r w:rsidR="005E2082" w:rsidRPr="00066AA4">
        <w:rPr>
          <w:rFonts w:ascii="Times New Roman" w:hAnsi="Times New Roman" w:cs="Times New Roman"/>
          <w:lang w:val="pl-PL"/>
        </w:rPr>
        <w:t>.</w:t>
      </w:r>
      <w:r w:rsidR="00137177" w:rsidRPr="00066AA4">
        <w:rPr>
          <w:rFonts w:ascii="Times New Roman" w:hAnsi="Times New Roman" w:cs="Times New Roman"/>
          <w:lang w:val="pl-PL"/>
        </w:rPr>
        <w:t> </w:t>
      </w:r>
      <w:r w:rsidR="005E2082" w:rsidRPr="00066AA4">
        <w:rPr>
          <w:rFonts w:ascii="Times New Roman" w:hAnsi="Times New Roman" w:cs="Times New Roman"/>
          <w:lang w:val="pl-PL"/>
        </w:rPr>
        <w:t xml:space="preserve">1, także oświadczenie podmiotu udostępniającego zasoby, potwierdzające brak podstaw wykluczenia tego podmiotu oraz spełnianie warunków udziału w postępowaniu, </w:t>
      </w:r>
      <w:r w:rsidR="005E2082" w:rsidRPr="00066AA4">
        <w:rPr>
          <w:rFonts w:ascii="Times New Roman" w:hAnsi="Times New Roman" w:cs="Times New Roman"/>
        </w:rPr>
        <w:t>w zakresie, w</w:t>
      </w:r>
      <w:r w:rsidR="00E44F48" w:rsidRPr="00066AA4">
        <w:rPr>
          <w:rFonts w:ascii="Times New Roman" w:hAnsi="Times New Roman" w:cs="Times New Roman"/>
        </w:rPr>
        <w:t> </w:t>
      </w:r>
      <w:r w:rsidR="005E2082" w:rsidRPr="00066AA4">
        <w:rPr>
          <w:rFonts w:ascii="Times New Roman" w:hAnsi="Times New Roman" w:cs="Times New Roman"/>
        </w:rPr>
        <w:t>jakim wykonawca powołuje się na jego zasoby.</w:t>
      </w:r>
    </w:p>
    <w:p w14:paraId="313B9F58" w14:textId="77777777" w:rsidR="00E44F48" w:rsidRPr="00066AA4" w:rsidRDefault="005E2082"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rPr>
        <w:t xml:space="preserve">Na podstawie art. 274 ustawy </w:t>
      </w:r>
      <w:proofErr w:type="spellStart"/>
      <w:r w:rsidR="000F2766" w:rsidRPr="00066AA4">
        <w:rPr>
          <w:rFonts w:ascii="Times New Roman" w:hAnsi="Times New Roman" w:cs="Times New Roman"/>
        </w:rPr>
        <w:t>Pzp</w:t>
      </w:r>
      <w:proofErr w:type="spellEnd"/>
      <w:r w:rsidRPr="00066AA4">
        <w:rPr>
          <w:rFonts w:ascii="Times New Roman" w:hAnsi="Times New Roman" w:cs="Times New Roman"/>
        </w:rPr>
        <w:t xml:space="preserve">, </w:t>
      </w:r>
      <w:r w:rsidR="00001470" w:rsidRPr="00066AA4">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w:t>
      </w:r>
      <w:r w:rsidR="00871378" w:rsidRPr="00066AA4">
        <w:rPr>
          <w:rFonts w:ascii="Times New Roman" w:hAnsi="Times New Roman" w:cs="Times New Roman"/>
        </w:rPr>
        <w:t> </w:t>
      </w:r>
      <w:r w:rsidR="00001470" w:rsidRPr="00066AA4">
        <w:rPr>
          <w:rFonts w:ascii="Times New Roman" w:hAnsi="Times New Roman" w:cs="Times New Roman"/>
        </w:rPr>
        <w:t xml:space="preserve">zamówieniu lub dokumentach zamówienia, aktualnych na dzień </w:t>
      </w:r>
      <w:r w:rsidR="00DE768E" w:rsidRPr="00066AA4">
        <w:rPr>
          <w:rFonts w:ascii="Times New Roman" w:hAnsi="Times New Roman" w:cs="Times New Roman"/>
        </w:rPr>
        <w:t xml:space="preserve">składania, chyba że zamawiający jest w ich posiadaniu lub ma dostęp do tych </w:t>
      </w:r>
      <w:r w:rsidR="00001470" w:rsidRPr="00066AA4">
        <w:rPr>
          <w:rFonts w:ascii="Times New Roman" w:hAnsi="Times New Roman" w:cs="Times New Roman"/>
        </w:rPr>
        <w:t>podmiotowych środków dowodowych.</w:t>
      </w:r>
    </w:p>
    <w:p w14:paraId="575CBDBF" w14:textId="77777777" w:rsidR="00761A31" w:rsidRPr="00066AA4" w:rsidRDefault="005E2082" w:rsidP="00687D8F">
      <w:pPr>
        <w:numPr>
          <w:ilvl w:val="0"/>
          <w:numId w:val="8"/>
        </w:numPr>
        <w:ind w:left="426" w:hanging="426"/>
        <w:jc w:val="both"/>
        <w:rPr>
          <w:rFonts w:ascii="Times New Roman" w:hAnsi="Times New Roman" w:cs="Times New Roman"/>
        </w:rPr>
      </w:pPr>
      <w:r w:rsidRPr="00066AA4">
        <w:rPr>
          <w:rFonts w:ascii="Times New Roman" w:hAnsi="Times New Roman" w:cs="Times New Roman"/>
          <w:b/>
          <w:bCs/>
        </w:rPr>
        <w:t>Podmiotowe środki dowodowe wymagane od wykonawcy w celu potwierdzenia spełniania przez Wykonawcę warunków udziału w postępowaniu obejmują</w:t>
      </w:r>
      <w:r w:rsidR="0000407E" w:rsidRPr="00066AA4">
        <w:rPr>
          <w:rFonts w:ascii="Times New Roman" w:hAnsi="Times New Roman" w:cs="Times New Roman"/>
          <w:b/>
          <w:bCs/>
        </w:rPr>
        <w:t>:</w:t>
      </w:r>
    </w:p>
    <w:p w14:paraId="1BE82CDE" w14:textId="37F34264" w:rsidR="005E2082" w:rsidRPr="00066AA4" w:rsidRDefault="005E2082" w:rsidP="00E773DB">
      <w:pPr>
        <w:numPr>
          <w:ilvl w:val="2"/>
          <w:numId w:val="29"/>
        </w:numPr>
        <w:ind w:left="709" w:hanging="283"/>
        <w:jc w:val="both"/>
        <w:rPr>
          <w:rFonts w:ascii="Times New Roman" w:hAnsi="Times New Roman" w:cs="Times New Roman"/>
          <w:i/>
        </w:rPr>
      </w:pPr>
      <w:r w:rsidRPr="00066AA4">
        <w:rPr>
          <w:rFonts w:ascii="Times New Roman" w:hAnsi="Times New Roman" w:cs="Times New Roman"/>
          <w:b/>
          <w:u w:val="single"/>
        </w:rPr>
        <w:t>wykaz robót budowlanych</w:t>
      </w:r>
      <w:r w:rsidRPr="00066AA4">
        <w:rPr>
          <w:rFonts w:ascii="Times New Roman" w:hAnsi="Times New Roman" w:cs="Times New Roman"/>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w:t>
      </w:r>
      <w:r w:rsidR="00E44F48" w:rsidRPr="00066AA4">
        <w:rPr>
          <w:rFonts w:ascii="Times New Roman" w:hAnsi="Times New Roman" w:cs="Times New Roman"/>
        </w:rPr>
        <w:t> </w:t>
      </w:r>
      <w:r w:rsidRPr="00066AA4">
        <w:rPr>
          <w:rFonts w:ascii="Times New Roman" w:hAnsi="Times New Roman" w:cs="Times New Roman"/>
        </w:rPr>
        <w:t xml:space="preserve">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137177" w:rsidRPr="0097750A">
        <w:rPr>
          <w:rFonts w:ascii="Times New Roman" w:hAnsi="Times New Roman" w:cs="Times New Roman"/>
          <w:b/>
        </w:rPr>
        <w:t>(</w:t>
      </w:r>
      <w:r w:rsidR="0097750A" w:rsidRPr="0097750A">
        <w:rPr>
          <w:rFonts w:ascii="Times New Roman" w:hAnsi="Times New Roman" w:cs="Times New Roman"/>
          <w:b/>
        </w:rPr>
        <w:t xml:space="preserve">Załącznik nr </w:t>
      </w:r>
      <w:r w:rsidR="00536FCB">
        <w:rPr>
          <w:rFonts w:ascii="Times New Roman" w:hAnsi="Times New Roman" w:cs="Times New Roman"/>
          <w:b/>
        </w:rPr>
        <w:t>6</w:t>
      </w:r>
      <w:r w:rsidR="00137177" w:rsidRPr="0097750A">
        <w:rPr>
          <w:rFonts w:ascii="Times New Roman" w:hAnsi="Times New Roman" w:cs="Times New Roman"/>
          <w:b/>
        </w:rPr>
        <w:t>).</w:t>
      </w:r>
    </w:p>
    <w:p w14:paraId="37A3B9FA" w14:textId="59DAD139" w:rsidR="00CB6D9F" w:rsidRPr="00A71E42" w:rsidRDefault="00CB6D9F" w:rsidP="009F316B">
      <w:pPr>
        <w:pStyle w:val="Akapitzlist"/>
        <w:numPr>
          <w:ilvl w:val="2"/>
          <w:numId w:val="29"/>
        </w:numPr>
        <w:ind w:hanging="76"/>
        <w:jc w:val="both"/>
        <w:rPr>
          <w:rFonts w:ascii="Times New Roman" w:hAnsi="Times New Roman" w:cs="Times New Roman"/>
        </w:rPr>
      </w:pPr>
      <w:r w:rsidRPr="00CB6D9F">
        <w:rPr>
          <w:rFonts w:ascii="Times New Roman" w:hAnsi="Times New Roman" w:cs="Times New Roman"/>
          <w:b/>
          <w:u w:val="single"/>
        </w:rPr>
        <w:t>Oświadczenie wykonawcy, w zakresie art. 108 ust. 1 pkt 5 ustawy, o braku przynależności do tej samej grupy kapitałowej,</w:t>
      </w:r>
      <w:r w:rsidRPr="00CB6D9F">
        <w:rPr>
          <w:rFonts w:ascii="Times New Roman" w:hAnsi="Times New Roman" w:cs="Times New Roman"/>
        </w:rPr>
        <w:t xml:space="preserve"> w rozumieniu ustawy z dnia 16 lutego 2007 r. o ochronie konkurencji i konsumentów (</w:t>
      </w:r>
      <w:proofErr w:type="spellStart"/>
      <w:r w:rsidR="00074EC4">
        <w:rPr>
          <w:rFonts w:ascii="Times New Roman" w:hAnsi="Times New Roman" w:cs="Times New Roman"/>
        </w:rPr>
        <w:t>t.j</w:t>
      </w:r>
      <w:proofErr w:type="spellEnd"/>
      <w:r w:rsidR="00074EC4">
        <w:rPr>
          <w:rFonts w:ascii="Times New Roman" w:hAnsi="Times New Roman" w:cs="Times New Roman"/>
        </w:rPr>
        <w:t xml:space="preserve">. </w:t>
      </w:r>
      <w:r w:rsidRPr="00CB6D9F">
        <w:rPr>
          <w:rFonts w:ascii="Times New Roman" w:hAnsi="Times New Roman" w:cs="Times New Roman"/>
        </w:rPr>
        <w:t>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wraz z oświadczeniem potwierdzającym aktualność oświadczenia wstępnego na podstawie art</w:t>
      </w:r>
      <w:r w:rsidRPr="00A71E42">
        <w:rPr>
          <w:rFonts w:ascii="Times New Roman" w:hAnsi="Times New Roman" w:cs="Times New Roman"/>
        </w:rPr>
        <w:t xml:space="preserve">.125 ust. 1 </w:t>
      </w:r>
      <w:proofErr w:type="spellStart"/>
      <w:r w:rsidRPr="00A71E42">
        <w:rPr>
          <w:rFonts w:ascii="Times New Roman" w:hAnsi="Times New Roman" w:cs="Times New Roman"/>
        </w:rPr>
        <w:t>Pzp</w:t>
      </w:r>
      <w:proofErr w:type="spellEnd"/>
      <w:r w:rsidRPr="00A71E42">
        <w:rPr>
          <w:rFonts w:ascii="Times New Roman" w:hAnsi="Times New Roman" w:cs="Times New Roman"/>
        </w:rPr>
        <w:t xml:space="preserve">. – </w:t>
      </w:r>
      <w:r w:rsidRPr="00791288">
        <w:rPr>
          <w:rFonts w:ascii="Times New Roman" w:hAnsi="Times New Roman" w:cs="Times New Roman"/>
          <w:b/>
        </w:rPr>
        <w:t xml:space="preserve">załącznik nr </w:t>
      </w:r>
      <w:r w:rsidR="00536FCB">
        <w:rPr>
          <w:rFonts w:ascii="Times New Roman" w:hAnsi="Times New Roman" w:cs="Times New Roman"/>
          <w:b/>
        </w:rPr>
        <w:t>7</w:t>
      </w:r>
      <w:r w:rsidRPr="00791288">
        <w:rPr>
          <w:rFonts w:ascii="Times New Roman" w:hAnsi="Times New Roman" w:cs="Times New Roman"/>
          <w:b/>
        </w:rPr>
        <w:t xml:space="preserve"> do SWZ</w:t>
      </w:r>
      <w:r w:rsidRPr="00A71E42">
        <w:rPr>
          <w:rFonts w:ascii="Times New Roman" w:hAnsi="Times New Roman" w:cs="Times New Roman"/>
        </w:rPr>
        <w:t>;</w:t>
      </w:r>
    </w:p>
    <w:p w14:paraId="75B5394D" w14:textId="55C016CC" w:rsidR="00E31BFA" w:rsidRPr="00A71E42" w:rsidRDefault="0021636C" w:rsidP="0021636C">
      <w:pPr>
        <w:tabs>
          <w:tab w:val="left" w:pos="5372"/>
        </w:tabs>
        <w:ind w:left="434" w:hanging="292"/>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p>
    <w:p w14:paraId="7E95B386" w14:textId="0552F13E" w:rsidR="00761A31" w:rsidRPr="00734A8B" w:rsidRDefault="00001470" w:rsidP="00734A8B">
      <w:pPr>
        <w:pStyle w:val="Akapitzlist"/>
        <w:numPr>
          <w:ilvl w:val="0"/>
          <w:numId w:val="8"/>
        </w:numPr>
        <w:jc w:val="both"/>
        <w:rPr>
          <w:rFonts w:ascii="Times New Roman" w:hAnsi="Times New Roman" w:cs="Times New Roman"/>
        </w:rPr>
      </w:pPr>
      <w:r w:rsidRPr="00734A8B">
        <w:rPr>
          <w:rFonts w:ascii="Times New Roman" w:hAnsi="Times New Roman" w:cs="Times New Roman"/>
        </w:rPr>
        <w:t>Zamawiający nie wzywa do złożenia podmiotowych środków dowodowych, jeżeli:</w:t>
      </w:r>
    </w:p>
    <w:p w14:paraId="50150C99" w14:textId="77777777" w:rsidR="00761A31" w:rsidRPr="00066AA4" w:rsidRDefault="00001470" w:rsidP="00687D8F">
      <w:pPr>
        <w:ind w:left="882" w:hanging="434"/>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E44F48" w:rsidRPr="00066AA4">
        <w:rPr>
          <w:rFonts w:ascii="Times New Roman" w:hAnsi="Times New Roman" w:cs="Times New Roman"/>
        </w:rPr>
        <w:t> </w:t>
      </w:r>
      <w:r w:rsidRPr="00066AA4">
        <w:rPr>
          <w:rFonts w:ascii="Times New Roman" w:hAnsi="Times New Roman" w:cs="Times New Roman"/>
        </w:rPr>
        <w:t xml:space="preserve">oświadczeniu, o którym mowa w art. 125 ust. 1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dane umożliwiające dostęp do tych środków;</w:t>
      </w:r>
    </w:p>
    <w:p w14:paraId="5291193B" w14:textId="77777777" w:rsidR="00761A31" w:rsidRPr="00066AA4" w:rsidRDefault="00001470" w:rsidP="00687D8F">
      <w:pPr>
        <w:ind w:left="882" w:hanging="434"/>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podmiotowym środkiem dowodowym jest oświadczenie, którego treść odpowiada zakresowi oświadczenia, o którym mowa w art. 125 ust. 1.</w:t>
      </w:r>
    </w:p>
    <w:p w14:paraId="2381C97F" w14:textId="2796B6F8" w:rsidR="00761A31" w:rsidRPr="00734A8B" w:rsidRDefault="00001470" w:rsidP="00734A8B">
      <w:pPr>
        <w:pStyle w:val="Akapitzlist"/>
        <w:numPr>
          <w:ilvl w:val="0"/>
          <w:numId w:val="8"/>
        </w:numPr>
        <w:pBdr>
          <w:top w:val="nil"/>
          <w:left w:val="nil"/>
          <w:bottom w:val="nil"/>
          <w:right w:val="nil"/>
          <w:between w:val="nil"/>
        </w:pBdr>
        <w:ind w:left="426" w:hanging="426"/>
        <w:jc w:val="both"/>
        <w:rPr>
          <w:rFonts w:ascii="Times New Roman" w:hAnsi="Times New Roman" w:cs="Times New Roman"/>
        </w:rPr>
      </w:pPr>
      <w:r w:rsidRPr="00734A8B">
        <w:rPr>
          <w:rFonts w:ascii="Times New Roman" w:hAnsi="Times New Roman" w:cs="Times New Roman"/>
        </w:rPr>
        <w:t>Wykonawca nie jest zobowiązany do złożenia podmiotowych środków dowodowych, które zamawiający posiada, jeżeli Wykonawca wskaże te środki ora</w:t>
      </w:r>
      <w:r w:rsidR="003B0A0D" w:rsidRPr="00734A8B">
        <w:rPr>
          <w:rFonts w:ascii="Times New Roman" w:hAnsi="Times New Roman" w:cs="Times New Roman"/>
        </w:rPr>
        <w:t>z potwierdzi ich prawidłowość i </w:t>
      </w:r>
      <w:r w:rsidRPr="00734A8B">
        <w:rPr>
          <w:rFonts w:ascii="Times New Roman" w:hAnsi="Times New Roman" w:cs="Times New Roman"/>
        </w:rPr>
        <w:t>aktualność.</w:t>
      </w:r>
    </w:p>
    <w:p w14:paraId="451BD78A" w14:textId="77777777" w:rsidR="00761A31" w:rsidRDefault="00001470" w:rsidP="00734A8B">
      <w:pPr>
        <w:numPr>
          <w:ilvl w:val="0"/>
          <w:numId w:val="8"/>
        </w:numPr>
        <w:pBdr>
          <w:top w:val="nil"/>
          <w:left w:val="nil"/>
          <w:bottom w:val="nil"/>
          <w:right w:val="nil"/>
          <w:between w:val="nil"/>
        </w:pBdr>
        <w:ind w:left="434" w:hanging="434"/>
        <w:jc w:val="both"/>
        <w:rPr>
          <w:rFonts w:ascii="Times New Roman" w:hAnsi="Times New Roman" w:cs="Times New Roman"/>
        </w:rPr>
      </w:pPr>
      <w:r w:rsidRPr="00066AA4">
        <w:rPr>
          <w:rFonts w:ascii="Times New Roman" w:hAnsi="Times New Roman" w:cs="Times New Roman"/>
        </w:rPr>
        <w:t xml:space="preserve">W zakresie nieuregulowanym ustawą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w:t>
      </w:r>
      <w:r w:rsidR="00E44F48" w:rsidRPr="00066AA4">
        <w:rPr>
          <w:rFonts w:ascii="Times New Roman" w:hAnsi="Times New Roman" w:cs="Times New Roman"/>
        </w:rPr>
        <w:t> </w:t>
      </w:r>
      <w:r w:rsidRPr="00066AA4">
        <w:rPr>
          <w:rFonts w:ascii="Times New Roman" w:hAnsi="Times New Roman" w:cs="Times New Roman"/>
        </w:rPr>
        <w:t>udzielenie zamówienia publicznego lub konkursie.</w:t>
      </w:r>
    </w:p>
    <w:p w14:paraId="45D42A64" w14:textId="46378D86" w:rsidR="00415CC4" w:rsidRPr="00415CC4" w:rsidRDefault="00415CC4" w:rsidP="00415CC4">
      <w:pPr>
        <w:numPr>
          <w:ilvl w:val="0"/>
          <w:numId w:val="8"/>
        </w:numPr>
        <w:pBdr>
          <w:top w:val="nil"/>
          <w:left w:val="nil"/>
          <w:bottom w:val="nil"/>
          <w:right w:val="nil"/>
          <w:between w:val="nil"/>
        </w:pBdr>
        <w:jc w:val="both"/>
        <w:rPr>
          <w:rFonts w:ascii="Times New Roman" w:hAnsi="Times New Roman" w:cs="Times New Roman"/>
        </w:rPr>
      </w:pPr>
      <w:r w:rsidRPr="00415CC4">
        <w:rPr>
          <w:rFonts w:ascii="Times New Roman" w:hAnsi="Times New Roman" w:cs="Times New Roman"/>
        </w:rPr>
        <w:t>Jeżeli Wykonawca ma siedzibę lub miejsce zamieszkania poza terytorium Rz</w:t>
      </w:r>
      <w:r>
        <w:rPr>
          <w:rFonts w:ascii="Times New Roman" w:hAnsi="Times New Roman" w:cs="Times New Roman"/>
        </w:rPr>
        <w:t>eczypospolitej Polskiej</w:t>
      </w:r>
      <w:r w:rsidRPr="00415CC4">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nie jest zawieszona ani nie znajduje się on w innej tego rodzaju sytuacji wynikającej z podobnej procedury przewidzianej w przepisach miejsca wszczęcia tej procedury.  Dokumenty, o których mowa powyżej, powinny być wystawione nie wcześniej niż 3 miesiące przed jej złożeniem.</w:t>
      </w:r>
    </w:p>
    <w:p w14:paraId="776B2B59" w14:textId="77777777" w:rsidR="00415CC4" w:rsidRPr="00415CC4" w:rsidRDefault="00415CC4" w:rsidP="00415CC4">
      <w:pPr>
        <w:numPr>
          <w:ilvl w:val="0"/>
          <w:numId w:val="8"/>
        </w:numPr>
        <w:pBdr>
          <w:top w:val="nil"/>
          <w:left w:val="nil"/>
          <w:bottom w:val="nil"/>
          <w:right w:val="nil"/>
          <w:between w:val="nil"/>
        </w:pBdr>
        <w:jc w:val="both"/>
        <w:rPr>
          <w:rFonts w:ascii="Times New Roman" w:hAnsi="Times New Roman" w:cs="Times New Roman"/>
        </w:rPr>
      </w:pPr>
      <w:r w:rsidRPr="00415CC4">
        <w:rPr>
          <w:rFonts w:ascii="Times New Roman" w:hAnsi="Times New Roman" w:cs="Times New Roman"/>
        </w:rPr>
        <w:t>Jeżeli w kraju, w którym Wykonawca ma siedzibę lub miejsce zamieszkania, nie wydaje się dokumentów, o których mowa powyżej,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14:paraId="4976DC33" w14:textId="77777777" w:rsidR="00415CC4" w:rsidRPr="00066AA4" w:rsidRDefault="00415CC4" w:rsidP="00415CC4">
      <w:pPr>
        <w:pBdr>
          <w:top w:val="nil"/>
          <w:left w:val="nil"/>
          <w:bottom w:val="nil"/>
          <w:right w:val="nil"/>
          <w:between w:val="nil"/>
        </w:pBdr>
        <w:ind w:left="434"/>
        <w:jc w:val="both"/>
        <w:rPr>
          <w:rFonts w:ascii="Times New Roman" w:hAnsi="Times New Roman" w:cs="Times New Roman"/>
        </w:rPr>
      </w:pPr>
    </w:p>
    <w:p w14:paraId="5828B122" w14:textId="77777777" w:rsidR="00761A31" w:rsidRPr="00066AA4" w:rsidRDefault="00001470" w:rsidP="00E773DB">
      <w:pPr>
        <w:pStyle w:val="Nagwek2"/>
        <w:numPr>
          <w:ilvl w:val="0"/>
          <w:numId w:val="28"/>
        </w:numPr>
        <w:ind w:hanging="294"/>
        <w:jc w:val="both"/>
        <w:rPr>
          <w:rFonts w:ascii="Times New Roman" w:hAnsi="Times New Roman" w:cs="Times New Roman"/>
          <w:sz w:val="28"/>
          <w:szCs w:val="28"/>
        </w:rPr>
      </w:pPr>
      <w:bookmarkStart w:id="13" w:name="_Toc77750232"/>
      <w:r w:rsidRPr="00066AA4">
        <w:rPr>
          <w:rFonts w:ascii="Times New Roman" w:hAnsi="Times New Roman" w:cs="Times New Roman"/>
          <w:b/>
          <w:sz w:val="28"/>
          <w:szCs w:val="28"/>
        </w:rPr>
        <w:t>Poleganie na zasobach innych podmiotów</w:t>
      </w:r>
      <w:bookmarkEnd w:id="13"/>
    </w:p>
    <w:p w14:paraId="2C2043B0" w14:textId="77777777" w:rsidR="00761A31" w:rsidRPr="00066AA4" w:rsidRDefault="00001470" w:rsidP="00687D8F">
      <w:pPr>
        <w:numPr>
          <w:ilvl w:val="3"/>
          <w:numId w:val="2"/>
        </w:numPr>
        <w:ind w:left="426" w:right="20" w:hanging="454"/>
        <w:jc w:val="both"/>
        <w:rPr>
          <w:rFonts w:ascii="Times New Roman" w:hAnsi="Times New Roman" w:cs="Times New Roman"/>
        </w:rPr>
      </w:pPr>
      <w:r w:rsidRPr="00066AA4">
        <w:rPr>
          <w:rFonts w:ascii="Times New Roman" w:hAnsi="Times New Roman" w:cs="Times New Roman"/>
        </w:rPr>
        <w:t>Wykonawca może w celu potwierdzenia spełniania warunków udziału w</w:t>
      </w:r>
      <w:r w:rsidR="00EC74CE" w:rsidRPr="00066AA4">
        <w:rPr>
          <w:rFonts w:ascii="Times New Roman" w:hAnsi="Times New Roman" w:cs="Times New Roman"/>
        </w:rPr>
        <w:t xml:space="preserve"> postępowaniu</w:t>
      </w:r>
      <w:r w:rsidR="00A441AB" w:rsidRPr="00066AA4">
        <w:rPr>
          <w:rFonts w:ascii="Times New Roman" w:hAnsi="Times New Roman" w:cs="Times New Roman"/>
        </w:rPr>
        <w:t xml:space="preserve"> lub jego części</w:t>
      </w:r>
      <w:r w:rsidR="00EC74CE" w:rsidRPr="00066AA4">
        <w:rPr>
          <w:rFonts w:ascii="Times New Roman" w:hAnsi="Times New Roman" w:cs="Times New Roman"/>
        </w:rPr>
        <w:t xml:space="preserve"> </w:t>
      </w:r>
      <w:r w:rsidRPr="00066AA4">
        <w:rPr>
          <w:rFonts w:ascii="Times New Roman" w:hAnsi="Times New Roman" w:cs="Times New Roman"/>
        </w:rPr>
        <w:t xml:space="preserve">polegać na zdolnościach technicznych lub zawodowych </w:t>
      </w:r>
      <w:r w:rsidR="00B023EE" w:rsidRPr="00066AA4">
        <w:rPr>
          <w:rFonts w:ascii="Times New Roman" w:hAnsi="Times New Roman" w:cs="Times New Roman"/>
        </w:rPr>
        <w:t xml:space="preserve">lub sytuacji finansowej lub ekonomicznej </w:t>
      </w:r>
      <w:r w:rsidRPr="00066AA4">
        <w:rPr>
          <w:rFonts w:ascii="Times New Roman" w:hAnsi="Times New Roman" w:cs="Times New Roman"/>
        </w:rPr>
        <w:t>podmiotów udostępniających zasoby, niezależnie od charakteru prawnego łączących go z nimi stosunków prawnych.</w:t>
      </w:r>
    </w:p>
    <w:p w14:paraId="6CD184B6" w14:textId="77777777" w:rsidR="00761A31" w:rsidRPr="00066AA4" w:rsidRDefault="00001470" w:rsidP="00687D8F">
      <w:pPr>
        <w:numPr>
          <w:ilvl w:val="3"/>
          <w:numId w:val="2"/>
        </w:numPr>
        <w:ind w:left="426" w:right="20" w:hanging="454"/>
        <w:jc w:val="both"/>
        <w:rPr>
          <w:rFonts w:ascii="Times New Roman" w:hAnsi="Times New Roman" w:cs="Times New Roman"/>
        </w:rPr>
      </w:pPr>
      <w:r w:rsidRPr="00066AA4">
        <w:rPr>
          <w:rFonts w:ascii="Times New Roman" w:hAnsi="Times New Roman" w:cs="Times New Roman"/>
        </w:rPr>
        <w:lastRenderedPageBreak/>
        <w:t xml:space="preserve">W odniesieniu do warunków dotyczących </w:t>
      </w:r>
      <w:r w:rsidR="005F41A2" w:rsidRPr="00066AA4">
        <w:rPr>
          <w:rFonts w:ascii="Times New Roman" w:hAnsi="Times New Roman" w:cs="Times New Roman"/>
        </w:rPr>
        <w:t xml:space="preserve">wykształcenia, kwalifikacji zawodowych lub </w:t>
      </w:r>
      <w:r w:rsidRPr="00066AA4">
        <w:rPr>
          <w:rFonts w:ascii="Times New Roman" w:hAnsi="Times New Roman" w:cs="Times New Roman"/>
        </w:rPr>
        <w:t>doświadczenia, wykonawcy mogą polegać na zdolnościach podmiotów udostępniających zasoby, jeśli podmioty te wykonają świadczenie do realizacji którego te zdolności są wymagane.</w:t>
      </w:r>
    </w:p>
    <w:p w14:paraId="3CDD28C9" w14:textId="77777777" w:rsidR="003743B8" w:rsidRPr="00066AA4" w:rsidRDefault="003743B8" w:rsidP="00687D8F">
      <w:pPr>
        <w:pStyle w:val="Akapitzlist"/>
        <w:numPr>
          <w:ilvl w:val="0"/>
          <w:numId w:val="2"/>
        </w:numPr>
        <w:jc w:val="both"/>
        <w:rPr>
          <w:rFonts w:ascii="Times New Roman" w:hAnsi="Times New Roman" w:cs="Times New Roman"/>
        </w:rPr>
      </w:pPr>
      <w:r w:rsidRPr="00066AA4">
        <w:rPr>
          <w:rFonts w:ascii="Times New Roman" w:hAnsi="Times New Roman" w:cs="Times New Roman"/>
          <w:b/>
        </w:rPr>
        <w:t>Wykonawca, który polega na zdolnościach lub sytuacji podmiotów udostępniających zasoby, składa, wraz z ofertą Załącznik nr 2.2 do SWZ - Oświadczenia podmiotu udostępniającego zasoby</w:t>
      </w:r>
      <w:r w:rsidRPr="00066AA4">
        <w:rPr>
          <w:rFonts w:ascii="Times New Roman" w:hAnsi="Times New Roman" w:cs="Times New Roman"/>
        </w:rPr>
        <w:t>, zawierający:</w:t>
      </w:r>
    </w:p>
    <w:p w14:paraId="0B728BCD" w14:textId="77777777" w:rsidR="003743B8" w:rsidRPr="00066AA4" w:rsidRDefault="003743B8" w:rsidP="00E773DB">
      <w:pPr>
        <w:pStyle w:val="Akapitzlist"/>
        <w:numPr>
          <w:ilvl w:val="2"/>
          <w:numId w:val="44"/>
        </w:numPr>
        <w:ind w:left="851" w:hanging="284"/>
        <w:jc w:val="both"/>
        <w:rPr>
          <w:rFonts w:ascii="Times New Roman" w:hAnsi="Times New Roman" w:cs="Times New Roman"/>
        </w:rPr>
      </w:pPr>
      <w:r w:rsidRPr="001F3F7F">
        <w:rPr>
          <w:rFonts w:ascii="Times New Roman" w:hAnsi="Times New Roman" w:cs="Times New Roman"/>
        </w:rPr>
        <w:t>zobowiązanie podmiotu udostępniającego zasoby</w:t>
      </w:r>
      <w:r w:rsidRPr="00066AA4">
        <w:rPr>
          <w:rFonts w:ascii="Times New Roman" w:hAnsi="Times New Roman" w:cs="Times New Roman"/>
        </w:rPr>
        <w:t xml:space="preserve"> do oddania Wykonawcy do dyspozycji niezbędnych zasobów na potrzeby realizacji danego zamówienia lub inny podmiotowy środek dowodowy potwierdzający, że Wykonawca realizując zamówienie, będzie dysponował niezbędnymi zasobami tych podmiotów. Wykonawca składa zobowiązanie w postaci dokumentu elektronicznego opatrzonego kwalifikowanym podpisem elektronicznym (podpisem zaufanym lub osobistym) osób upoważnionych do reprezentacji  podmiotu, na którego zdolnościach lub sytuacji polega wykonawca. Wzór oświadczenia stanowi Załącznik nr 2.2 do SWZ.</w:t>
      </w:r>
    </w:p>
    <w:p w14:paraId="4469F6B6" w14:textId="77777777" w:rsidR="003743B8" w:rsidRPr="00066AA4" w:rsidRDefault="003743B8" w:rsidP="00E773DB">
      <w:pPr>
        <w:pStyle w:val="Akapitzlist"/>
        <w:numPr>
          <w:ilvl w:val="2"/>
          <w:numId w:val="44"/>
        </w:numPr>
        <w:ind w:left="851" w:hanging="284"/>
        <w:jc w:val="both"/>
        <w:rPr>
          <w:rFonts w:ascii="Times New Roman" w:hAnsi="Times New Roman" w:cs="Times New Roman"/>
        </w:rPr>
      </w:pPr>
      <w:r w:rsidRPr="00066AA4">
        <w:rPr>
          <w:rFonts w:ascii="Times New Roman" w:hAnsi="Times New Roman" w:cs="Times New Roman"/>
        </w:rPr>
        <w:t>oświadczenie o braku podstaw do wykluczenia z postępowania</w:t>
      </w:r>
    </w:p>
    <w:p w14:paraId="302A89A5" w14:textId="77777777" w:rsidR="003743B8" w:rsidRPr="00066AA4" w:rsidRDefault="003743B8" w:rsidP="00E773DB">
      <w:pPr>
        <w:pStyle w:val="Akapitzlist"/>
        <w:numPr>
          <w:ilvl w:val="2"/>
          <w:numId w:val="44"/>
        </w:numPr>
        <w:ind w:left="851" w:hanging="284"/>
        <w:jc w:val="both"/>
        <w:rPr>
          <w:rFonts w:ascii="Times New Roman" w:hAnsi="Times New Roman" w:cs="Times New Roman"/>
        </w:rPr>
      </w:pPr>
      <w:r w:rsidRPr="00066AA4">
        <w:rPr>
          <w:rFonts w:ascii="Times New Roman" w:hAnsi="Times New Roman" w:cs="Times New Roman"/>
        </w:rPr>
        <w:t>oświadczenie o spełnianiu warunków udziału w postępowaniu,</w:t>
      </w:r>
    </w:p>
    <w:p w14:paraId="6AEF5D80" w14:textId="77777777" w:rsidR="00761A31" w:rsidRPr="00066AA4" w:rsidRDefault="00761A31" w:rsidP="00687D8F">
      <w:pPr>
        <w:jc w:val="both"/>
        <w:rPr>
          <w:rFonts w:ascii="Times New Roman" w:hAnsi="Times New Roman" w:cs="Times New Roman"/>
        </w:rPr>
      </w:pPr>
    </w:p>
    <w:p w14:paraId="7BE2DA2D" w14:textId="77777777" w:rsidR="000C482A" w:rsidRPr="00066AA4" w:rsidRDefault="000C482A" w:rsidP="00E773DB">
      <w:pPr>
        <w:numPr>
          <w:ilvl w:val="3"/>
          <w:numId w:val="45"/>
        </w:numPr>
        <w:ind w:right="20"/>
        <w:jc w:val="both"/>
        <w:rPr>
          <w:rFonts w:ascii="Times New Roman" w:hAnsi="Times New Roman" w:cs="Times New Roman"/>
        </w:rPr>
      </w:pPr>
      <w:r w:rsidRPr="00066AA4">
        <w:rPr>
          <w:rFonts w:ascii="Times New Roman" w:hAnsi="Times New Roman" w:cs="Times New Roman"/>
        </w:rPr>
        <w:t>Zobowiązanie podmiotu udostępniającego zasoby, o którym mowa w ust. 3</w:t>
      </w:r>
      <w:r w:rsidR="003743B8" w:rsidRPr="00066AA4">
        <w:rPr>
          <w:rFonts w:ascii="Times New Roman" w:hAnsi="Times New Roman" w:cs="Times New Roman"/>
        </w:rPr>
        <w:t xml:space="preserve"> pkt 1)</w:t>
      </w:r>
      <w:r w:rsidRPr="00066AA4">
        <w:rPr>
          <w:rFonts w:ascii="Times New Roman" w:hAnsi="Times New Roman" w:cs="Times New Roman"/>
        </w:rPr>
        <w:t>, potwierdza, że stosunek łączący wykonawcę z podmiotami udostępniającymi zasoby gwarantuje rzeczywisty dostęp do tych zasobów oraz określa w szczególności:</w:t>
      </w:r>
    </w:p>
    <w:p w14:paraId="48D8F917" w14:textId="77777777" w:rsidR="000C482A" w:rsidRPr="00066AA4" w:rsidRDefault="000C482A" w:rsidP="00687D8F">
      <w:pPr>
        <w:ind w:left="709" w:right="20" w:hanging="257"/>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zakres dostępnych wykonawcy zasobów podmiotu udostępniającego zasoby;</w:t>
      </w:r>
    </w:p>
    <w:p w14:paraId="46D8D43A" w14:textId="77777777" w:rsidR="000C482A" w:rsidRPr="00066AA4" w:rsidRDefault="000C482A" w:rsidP="00687D8F">
      <w:pPr>
        <w:ind w:left="709" w:right="20" w:hanging="257"/>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sposób i okres udostępnienia wykonawcy i wykorzystania przez niego zasobów podmiotu udostępniającego te zasoby przy wykonywaniu zamówienia;</w:t>
      </w:r>
    </w:p>
    <w:p w14:paraId="07528BFE" w14:textId="77777777" w:rsidR="004E360A" w:rsidRPr="00066AA4" w:rsidRDefault="000C482A" w:rsidP="00687D8F">
      <w:pPr>
        <w:ind w:left="709" w:right="20" w:hanging="257"/>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D1375D" w14:textId="77777777" w:rsidR="00761A31" w:rsidRPr="00066AA4" w:rsidRDefault="00494919" w:rsidP="00E773DB">
      <w:pPr>
        <w:numPr>
          <w:ilvl w:val="3"/>
          <w:numId w:val="45"/>
        </w:numPr>
        <w:ind w:left="426" w:right="20" w:hanging="426"/>
        <w:jc w:val="both"/>
        <w:rPr>
          <w:rFonts w:ascii="Times New Roman" w:hAnsi="Times New Roman" w:cs="Times New Roman"/>
        </w:rPr>
      </w:pPr>
      <w:r w:rsidRPr="00066AA4">
        <w:rPr>
          <w:rFonts w:ascii="Times New Roman" w:hAnsi="Times New Roman" w:cs="Times New Roman"/>
        </w:rPr>
        <w:t>Zamawiający ocenia, czy udostępniane wykonawcy przez podmioty udostępniające zasoby zdolności techniczne lub zawodowe</w:t>
      </w:r>
      <w:r w:rsidR="00B023EE" w:rsidRPr="00066AA4">
        <w:rPr>
          <w:rFonts w:ascii="Times New Roman" w:hAnsi="Times New Roman" w:cs="Times New Roman"/>
        </w:rPr>
        <w:t xml:space="preserve"> </w:t>
      </w:r>
      <w:bookmarkStart w:id="14" w:name="_Hlk66875141"/>
      <w:r w:rsidR="00B023EE" w:rsidRPr="00066AA4">
        <w:rPr>
          <w:rFonts w:ascii="Times New Roman" w:hAnsi="Times New Roman" w:cs="Times New Roman"/>
        </w:rPr>
        <w:t>lub ich sytuacja finansowa lub ekonomiczna</w:t>
      </w:r>
      <w:bookmarkEnd w:id="14"/>
      <w:r w:rsidRPr="00066AA4">
        <w:rPr>
          <w:rFonts w:ascii="Times New Roman" w:hAnsi="Times New Roman" w:cs="Times New Roman"/>
        </w:rPr>
        <w:t>, pozwalają na wykazanie przez wykonawcę spełniania warunków udziału w postępowaniu, o których mowa w</w:t>
      </w:r>
      <w:r w:rsidR="005F41A2" w:rsidRPr="00066AA4">
        <w:rPr>
          <w:rFonts w:ascii="Times New Roman" w:hAnsi="Times New Roman" w:cs="Times New Roman"/>
        </w:rPr>
        <w:t> </w:t>
      </w:r>
      <w:r w:rsidRPr="00066AA4">
        <w:rPr>
          <w:rFonts w:ascii="Times New Roman" w:hAnsi="Times New Roman" w:cs="Times New Roman"/>
        </w:rPr>
        <w:t>art. 112 ust. 2 pkt 3 i 4</w:t>
      </w:r>
      <w:r w:rsidR="00B023EE" w:rsidRPr="00066AA4">
        <w:rPr>
          <w:rFonts w:ascii="Times New Roman" w:hAnsi="Times New Roman" w:cs="Times New Roman"/>
        </w:rPr>
        <w:t xml:space="preserve">, </w:t>
      </w:r>
      <w:r w:rsidRPr="00066AA4">
        <w:rPr>
          <w:rFonts w:ascii="Times New Roman" w:hAnsi="Times New Roman" w:cs="Times New Roman"/>
        </w:rPr>
        <w:t>a także bada, czy nie zachodzą wobec tego podmiotu podstawy wykluczenia, które zostały przewidziane względem wykonawcy.</w:t>
      </w:r>
    </w:p>
    <w:p w14:paraId="6945A514" w14:textId="77777777" w:rsidR="00761A31" w:rsidRPr="00066AA4" w:rsidRDefault="000507CD" w:rsidP="00E773DB">
      <w:pPr>
        <w:numPr>
          <w:ilvl w:val="3"/>
          <w:numId w:val="45"/>
        </w:numPr>
        <w:ind w:left="426" w:right="20" w:hanging="426"/>
        <w:jc w:val="both"/>
        <w:rPr>
          <w:rFonts w:ascii="Times New Roman" w:hAnsi="Times New Roman" w:cs="Times New Roman"/>
        </w:rPr>
      </w:pPr>
      <w:r w:rsidRPr="00066AA4">
        <w:rPr>
          <w:rFonts w:ascii="Times New Roman" w:hAnsi="Times New Roman" w:cs="Times New Roman"/>
        </w:rPr>
        <w:t xml:space="preserve">Zgodnie z art. 122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j</w:t>
      </w:r>
      <w:r w:rsidR="00001470" w:rsidRPr="00066AA4">
        <w:rPr>
          <w:rFonts w:ascii="Times New Roman" w:hAnsi="Times New Roman" w:cs="Times New Roman"/>
        </w:rPr>
        <w:t xml:space="preserve">eżeli zdolności techniczne lub zawodowe </w:t>
      </w:r>
      <w:r w:rsidR="00B023EE" w:rsidRPr="00066AA4">
        <w:rPr>
          <w:rFonts w:ascii="Times New Roman" w:hAnsi="Times New Roman" w:cs="Times New Roman"/>
        </w:rPr>
        <w:t xml:space="preserve">lub sytuacja finansowa lub ekonomiczna </w:t>
      </w:r>
      <w:r w:rsidR="00001470" w:rsidRPr="00066AA4">
        <w:rPr>
          <w:rFonts w:ascii="Times New Roman" w:hAnsi="Times New Roman" w:cs="Times New Roman"/>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w:t>
      </w:r>
      <w:r w:rsidR="000B7BE5" w:rsidRPr="00066AA4">
        <w:rPr>
          <w:rFonts w:ascii="Times New Roman" w:hAnsi="Times New Roman" w:cs="Times New Roman"/>
        </w:rPr>
        <w:t>u.</w:t>
      </w:r>
    </w:p>
    <w:p w14:paraId="2FDAD63F" w14:textId="77777777" w:rsidR="00761A31" w:rsidRPr="00066AA4" w:rsidRDefault="00001470" w:rsidP="00E773DB">
      <w:pPr>
        <w:numPr>
          <w:ilvl w:val="3"/>
          <w:numId w:val="45"/>
        </w:numPr>
        <w:ind w:left="426" w:right="20" w:hanging="426"/>
        <w:jc w:val="both"/>
        <w:rPr>
          <w:rFonts w:ascii="Times New Roman" w:hAnsi="Times New Roman" w:cs="Times New Roman"/>
        </w:rPr>
      </w:pPr>
      <w:r w:rsidRPr="00066AA4">
        <w:rPr>
          <w:rFonts w:ascii="Times New Roman" w:hAnsi="Times New Roman" w:cs="Times New Roman"/>
          <w:b/>
        </w:rPr>
        <w:t xml:space="preserve">UWAGA: </w:t>
      </w:r>
      <w:r w:rsidRPr="00066AA4">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140CC" w:rsidRPr="00066AA4">
        <w:rPr>
          <w:rFonts w:ascii="Times New Roman" w:hAnsi="Times New Roman" w:cs="Times New Roman"/>
        </w:rPr>
        <w:t xml:space="preserve"> </w:t>
      </w:r>
      <w:r w:rsidR="000507CD" w:rsidRPr="00066AA4">
        <w:rPr>
          <w:rFonts w:ascii="Times New Roman" w:hAnsi="Times New Roman" w:cs="Times New Roman"/>
        </w:rPr>
        <w:t>(</w:t>
      </w:r>
      <w:r w:rsidR="003140CC" w:rsidRPr="00066AA4">
        <w:rPr>
          <w:rFonts w:ascii="Times New Roman" w:hAnsi="Times New Roman" w:cs="Times New Roman"/>
        </w:rPr>
        <w:t xml:space="preserve">art. 123 ustawy </w:t>
      </w:r>
      <w:proofErr w:type="spellStart"/>
      <w:r w:rsidR="003140CC" w:rsidRPr="00066AA4">
        <w:rPr>
          <w:rFonts w:ascii="Times New Roman" w:hAnsi="Times New Roman" w:cs="Times New Roman"/>
        </w:rPr>
        <w:t>Pzp</w:t>
      </w:r>
      <w:proofErr w:type="spellEnd"/>
      <w:r w:rsidR="000507CD" w:rsidRPr="00066AA4">
        <w:rPr>
          <w:rFonts w:ascii="Times New Roman" w:hAnsi="Times New Roman" w:cs="Times New Roman"/>
        </w:rPr>
        <w:t>)</w:t>
      </w:r>
      <w:r w:rsidRPr="00066AA4">
        <w:rPr>
          <w:rFonts w:ascii="Times New Roman" w:hAnsi="Times New Roman" w:cs="Times New Roman"/>
        </w:rPr>
        <w:t>.</w:t>
      </w:r>
    </w:p>
    <w:p w14:paraId="7959EA87" w14:textId="77777777" w:rsidR="00470696" w:rsidRPr="00066AA4" w:rsidRDefault="00470696" w:rsidP="00687D8F">
      <w:pPr>
        <w:ind w:left="426" w:right="20"/>
        <w:jc w:val="both"/>
        <w:rPr>
          <w:rFonts w:ascii="Times New Roman" w:hAnsi="Times New Roman" w:cs="Times New Roman"/>
        </w:rPr>
      </w:pPr>
    </w:p>
    <w:p w14:paraId="09872D5D" w14:textId="77777777" w:rsidR="000507CD" w:rsidRPr="00066AA4" w:rsidRDefault="00001470" w:rsidP="00E773DB">
      <w:pPr>
        <w:pStyle w:val="Nagwek2"/>
        <w:numPr>
          <w:ilvl w:val="0"/>
          <w:numId w:val="28"/>
        </w:numPr>
        <w:spacing w:before="0" w:after="0" w:line="240" w:lineRule="auto"/>
        <w:ind w:left="714" w:hanging="357"/>
        <w:jc w:val="both"/>
        <w:rPr>
          <w:rFonts w:ascii="Times New Roman" w:hAnsi="Times New Roman" w:cs="Times New Roman"/>
          <w:b/>
          <w:sz w:val="28"/>
          <w:szCs w:val="28"/>
        </w:rPr>
      </w:pPr>
      <w:bookmarkStart w:id="15" w:name="_Toc77750233"/>
      <w:r w:rsidRPr="00066AA4">
        <w:rPr>
          <w:rFonts w:ascii="Times New Roman" w:hAnsi="Times New Roman" w:cs="Times New Roman"/>
          <w:b/>
          <w:sz w:val="28"/>
          <w:szCs w:val="28"/>
        </w:rPr>
        <w:lastRenderedPageBreak/>
        <w:t xml:space="preserve">Informacja dla Wykonawców wspólnie </w:t>
      </w:r>
      <w:r w:rsidR="008F4DBA" w:rsidRPr="00066AA4">
        <w:rPr>
          <w:rFonts w:ascii="Times New Roman" w:hAnsi="Times New Roman" w:cs="Times New Roman"/>
          <w:b/>
          <w:sz w:val="28"/>
          <w:szCs w:val="28"/>
        </w:rPr>
        <w:t>ubiegających</w:t>
      </w:r>
      <w:r w:rsidRPr="00066AA4">
        <w:rPr>
          <w:rFonts w:ascii="Times New Roman" w:hAnsi="Times New Roman" w:cs="Times New Roman"/>
          <w:b/>
          <w:sz w:val="28"/>
          <w:szCs w:val="28"/>
        </w:rPr>
        <w:t xml:space="preserve"> się o udzielenie zamówienia</w:t>
      </w:r>
      <w:r w:rsidR="002F7045" w:rsidRPr="00066AA4">
        <w:rPr>
          <w:rFonts w:ascii="Times New Roman" w:hAnsi="Times New Roman" w:cs="Times New Roman"/>
          <w:b/>
          <w:sz w:val="28"/>
          <w:szCs w:val="28"/>
        </w:rPr>
        <w:t xml:space="preserve"> (spółki cywilne</w:t>
      </w:r>
      <w:r w:rsidR="004F0DF9" w:rsidRPr="00066AA4">
        <w:rPr>
          <w:rFonts w:ascii="Times New Roman" w:hAnsi="Times New Roman" w:cs="Times New Roman"/>
          <w:b/>
          <w:sz w:val="28"/>
          <w:szCs w:val="28"/>
        </w:rPr>
        <w:t>/konsorcja)</w:t>
      </w:r>
      <w:bookmarkEnd w:id="15"/>
    </w:p>
    <w:p w14:paraId="21E4070D" w14:textId="77777777" w:rsidR="00871378" w:rsidRPr="00066AA4" w:rsidRDefault="00871378" w:rsidP="00687D8F">
      <w:pPr>
        <w:ind w:left="452" w:right="20"/>
        <w:jc w:val="both"/>
        <w:rPr>
          <w:rFonts w:ascii="Times New Roman" w:hAnsi="Times New Roman" w:cs="Times New Roman"/>
        </w:rPr>
      </w:pPr>
    </w:p>
    <w:p w14:paraId="43EF5564" w14:textId="77777777" w:rsidR="00871378" w:rsidRPr="00066AA4" w:rsidRDefault="00001470" w:rsidP="00E773DB">
      <w:pPr>
        <w:numPr>
          <w:ilvl w:val="3"/>
          <w:numId w:val="34"/>
        </w:numPr>
        <w:ind w:left="426" w:right="20" w:hanging="426"/>
        <w:jc w:val="both"/>
        <w:rPr>
          <w:rFonts w:ascii="Times New Roman" w:hAnsi="Times New Roman" w:cs="Times New Roman"/>
        </w:rPr>
      </w:pPr>
      <w:r w:rsidRPr="00066AA4">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066AA4">
        <w:rPr>
          <w:rFonts w:ascii="Times New Roman" w:hAnsi="Times New Roman" w:cs="Times New Roman"/>
          <w:b/>
        </w:rPr>
        <w:t xml:space="preserve"> </w:t>
      </w:r>
      <w:r w:rsidRPr="00066AA4">
        <w:rPr>
          <w:rFonts w:ascii="Times New Roman" w:hAnsi="Times New Roman" w:cs="Times New Roman"/>
        </w:rPr>
        <w:t xml:space="preserve">winno być załączone do oferty. </w:t>
      </w:r>
    </w:p>
    <w:p w14:paraId="4FABA4BC" w14:textId="77777777" w:rsidR="00E052D1" w:rsidRPr="00066AA4" w:rsidRDefault="00E052D1" w:rsidP="00E773DB">
      <w:pPr>
        <w:numPr>
          <w:ilvl w:val="3"/>
          <w:numId w:val="34"/>
        </w:numPr>
        <w:ind w:left="426" w:right="20" w:hanging="426"/>
        <w:jc w:val="both"/>
        <w:rPr>
          <w:rFonts w:ascii="Times New Roman" w:hAnsi="Times New Roman" w:cs="Times New Roman"/>
        </w:rPr>
      </w:pPr>
      <w:r w:rsidRPr="00066AA4">
        <w:rPr>
          <w:rFonts w:ascii="Times New Roman" w:hAnsi="Times New Roman" w:cs="Times New Roman"/>
        </w:rPr>
        <w:t>Wszelka korespondencja będzie prowadzona wyłącznie z pełnomocnikiem.</w:t>
      </w:r>
    </w:p>
    <w:p w14:paraId="06DB9E1C" w14:textId="77777777" w:rsidR="00871378" w:rsidRPr="00066AA4" w:rsidRDefault="00001470" w:rsidP="00E773DB">
      <w:pPr>
        <w:numPr>
          <w:ilvl w:val="3"/>
          <w:numId w:val="34"/>
        </w:numPr>
        <w:ind w:left="426" w:right="20" w:hanging="426"/>
        <w:jc w:val="both"/>
        <w:rPr>
          <w:rFonts w:ascii="Times New Roman" w:hAnsi="Times New Roman" w:cs="Times New Roman"/>
        </w:rPr>
      </w:pPr>
      <w:r w:rsidRPr="00066AA4">
        <w:rPr>
          <w:rFonts w:ascii="Times New Roman" w:hAnsi="Times New Roman" w:cs="Times New Roman"/>
          <w:u w:val="single"/>
        </w:rPr>
        <w:t>Wykonawcy wspólnie ubiegający się o udzielenie zamówienia dołączają do oferty</w:t>
      </w:r>
      <w:r w:rsidR="00765240" w:rsidRPr="00066AA4">
        <w:rPr>
          <w:rFonts w:ascii="Times New Roman" w:hAnsi="Times New Roman" w:cs="Times New Roman"/>
          <w:u w:val="single"/>
        </w:rPr>
        <w:t xml:space="preserve"> Załącznik 2.3. -</w:t>
      </w:r>
      <w:r w:rsidRPr="00066AA4">
        <w:rPr>
          <w:rFonts w:ascii="Times New Roman" w:hAnsi="Times New Roman" w:cs="Times New Roman"/>
          <w:u w:val="single"/>
        </w:rPr>
        <w:t xml:space="preserve"> oświadczenie, z którego wynika, które roboty budowlane/dostawy/usługi</w:t>
      </w:r>
      <w:r w:rsidR="00FE3AD3" w:rsidRPr="00066AA4">
        <w:rPr>
          <w:rFonts w:ascii="Times New Roman" w:hAnsi="Times New Roman" w:cs="Times New Roman"/>
          <w:u w:val="single"/>
          <w:vertAlign w:val="superscript"/>
        </w:rPr>
        <w:t xml:space="preserve"> </w:t>
      </w:r>
      <w:r w:rsidRPr="00066AA4">
        <w:rPr>
          <w:rFonts w:ascii="Times New Roman" w:hAnsi="Times New Roman" w:cs="Times New Roman"/>
          <w:u w:val="single"/>
        </w:rPr>
        <w:t>wykonają poszczególni wykonawcy.</w:t>
      </w:r>
      <w:r w:rsidR="000C482A" w:rsidRPr="00066AA4">
        <w:rPr>
          <w:rFonts w:ascii="Times New Roman" w:hAnsi="Times New Roman" w:cs="Times New Roman"/>
          <w:u w:val="single"/>
        </w:rPr>
        <w:t xml:space="preserve"> </w:t>
      </w:r>
    </w:p>
    <w:p w14:paraId="324D5B89" w14:textId="77777777" w:rsidR="00E052D1" w:rsidRPr="00066AA4" w:rsidRDefault="00E052D1" w:rsidP="00E773DB">
      <w:pPr>
        <w:numPr>
          <w:ilvl w:val="3"/>
          <w:numId w:val="34"/>
        </w:numPr>
        <w:ind w:left="426" w:right="20" w:hanging="426"/>
        <w:jc w:val="both"/>
        <w:rPr>
          <w:rFonts w:ascii="Times New Roman" w:hAnsi="Times New Roman" w:cs="Times New Roman"/>
        </w:rPr>
      </w:pPr>
      <w:r w:rsidRPr="00066AA4">
        <w:rPr>
          <w:rFonts w:ascii="Times New Roman" w:hAnsi="Times New Roman" w:cs="Times New Roman"/>
        </w:rPr>
        <w:t xml:space="preserve">Wykonawcy ubiegający się wspólnie o udzielenie zamówienia ponoszą solidarną odpowiedzialność za niewykonanie lub nienależyte wykonanie zamówienia określoną w art. 366 Kodeksu Cywilnego. </w:t>
      </w:r>
    </w:p>
    <w:p w14:paraId="5CBD558F" w14:textId="77777777" w:rsidR="00E052D1" w:rsidRPr="00066AA4" w:rsidRDefault="00E052D1" w:rsidP="00E773DB">
      <w:pPr>
        <w:numPr>
          <w:ilvl w:val="3"/>
          <w:numId w:val="34"/>
        </w:numPr>
        <w:ind w:left="426" w:right="20" w:hanging="426"/>
        <w:jc w:val="both"/>
        <w:rPr>
          <w:rFonts w:ascii="Times New Roman" w:hAnsi="Times New Roman" w:cs="Times New Roman"/>
        </w:rPr>
      </w:pPr>
      <w:r w:rsidRPr="00066AA4">
        <w:rPr>
          <w:rFonts w:ascii="Times New Roman" w:hAnsi="Times New Roman" w:cs="Times New Roman"/>
        </w:rPr>
        <w:t>W formularzu OFERTA należy</w:t>
      </w:r>
      <w:r w:rsidR="00765240" w:rsidRPr="00066AA4">
        <w:rPr>
          <w:rFonts w:ascii="Times New Roman" w:hAnsi="Times New Roman" w:cs="Times New Roman"/>
        </w:rPr>
        <w:t xml:space="preserve"> zaznaczyć że oferta jest składana wspólnie oraz </w:t>
      </w:r>
      <w:r w:rsidRPr="00066AA4">
        <w:rPr>
          <w:rFonts w:ascii="Times New Roman" w:hAnsi="Times New Roman" w:cs="Times New Roman"/>
        </w:rPr>
        <w:t>wpisać dane dotyczące wszystkich podmiotów  wspólnie ubiegających się</w:t>
      </w:r>
      <w:r w:rsidR="00621416" w:rsidRPr="00066AA4">
        <w:rPr>
          <w:rFonts w:ascii="Times New Roman" w:hAnsi="Times New Roman" w:cs="Times New Roman"/>
        </w:rPr>
        <w:t xml:space="preserve"> o udzielenie zamówienia</w:t>
      </w:r>
      <w:r w:rsidRPr="00066AA4">
        <w:rPr>
          <w:rFonts w:ascii="Times New Roman" w:hAnsi="Times New Roman" w:cs="Times New Roman"/>
        </w:rPr>
        <w:t>.</w:t>
      </w:r>
    </w:p>
    <w:p w14:paraId="66883107" w14:textId="77777777" w:rsidR="00761A31" w:rsidRPr="00066AA4" w:rsidRDefault="00B50D31" w:rsidP="00E773DB">
      <w:pPr>
        <w:pStyle w:val="Nagwek2"/>
        <w:numPr>
          <w:ilvl w:val="0"/>
          <w:numId w:val="28"/>
        </w:numPr>
        <w:spacing w:before="240" w:after="240"/>
        <w:jc w:val="both"/>
        <w:rPr>
          <w:rFonts w:ascii="Times New Roman" w:hAnsi="Times New Roman" w:cs="Times New Roman"/>
          <w:b/>
          <w:sz w:val="28"/>
          <w:szCs w:val="28"/>
        </w:rPr>
      </w:pPr>
      <w:bookmarkStart w:id="16" w:name="_Toc77750234"/>
      <w:r w:rsidRPr="00066AA4">
        <w:rPr>
          <w:rFonts w:ascii="Times New Roman" w:hAnsi="Times New Roman" w:cs="Times New Roman"/>
          <w:b/>
          <w:sz w:val="28"/>
          <w:szCs w:val="28"/>
        </w:rPr>
        <w:t>Sposób komunik</w:t>
      </w:r>
      <w:r w:rsidR="000B7BE5" w:rsidRPr="00066AA4">
        <w:rPr>
          <w:rFonts w:ascii="Times New Roman" w:hAnsi="Times New Roman" w:cs="Times New Roman"/>
          <w:b/>
          <w:sz w:val="28"/>
          <w:szCs w:val="28"/>
        </w:rPr>
        <w:t>acji oraz wyjaśnienie treści SWZ</w:t>
      </w:r>
      <w:bookmarkEnd w:id="16"/>
    </w:p>
    <w:p w14:paraId="07A3F8C4" w14:textId="0B2D3DD8" w:rsidR="003F7BF4" w:rsidRPr="00A71E42" w:rsidRDefault="003F7BF4" w:rsidP="003F7BF4">
      <w:pPr>
        <w:ind w:left="284" w:hanging="284"/>
        <w:jc w:val="both"/>
        <w:rPr>
          <w:rFonts w:ascii="Times New Roman" w:hAnsi="Times New Roman" w:cs="Times New Roman"/>
        </w:rPr>
      </w:pPr>
      <w:r w:rsidRPr="003F7BF4">
        <w:rPr>
          <w:rFonts w:ascii="Times New Roman" w:hAnsi="Times New Roman" w:cs="Times New Roman"/>
        </w:rPr>
        <w:t>1.</w:t>
      </w:r>
      <w:r w:rsidRPr="003F7BF4">
        <w:rPr>
          <w:rFonts w:ascii="Times New Roman" w:hAnsi="Times New Roman" w:cs="Times New Roman"/>
          <w:b/>
        </w:rPr>
        <w:t xml:space="preserve"> </w:t>
      </w:r>
      <w:r w:rsidRPr="003F7BF4">
        <w:rPr>
          <w:rFonts w:ascii="Times New Roman" w:hAnsi="Times New Roman" w:cs="Times New Roman"/>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3F7BF4">
        <w:rPr>
          <w:rFonts w:ascii="Times New Roman" w:hAnsi="Times New Roman" w:cs="Times New Roman"/>
        </w:rPr>
        <w:t>p.z.p</w:t>
      </w:r>
      <w:proofErr w:type="spellEnd"/>
      <w:r w:rsidRPr="003F7BF4">
        <w:rPr>
          <w:rFonts w:ascii="Times New Roman" w:hAnsi="Times New Roman" w:cs="Times New Roman"/>
        </w:rPr>
        <w:t xml:space="preserve">., odbywa się przy użyciu środków komunikacji elektronicznej zdefiniowane w ustawie z dnia 18 lipca 2002 r. o świadczeniu usług drogą </w:t>
      </w:r>
      <w:r w:rsidRPr="00A71E42">
        <w:rPr>
          <w:rFonts w:ascii="Times New Roman" w:hAnsi="Times New Roman" w:cs="Times New Roman"/>
        </w:rPr>
        <w:t>elektroniczną (</w:t>
      </w:r>
      <w:proofErr w:type="spellStart"/>
      <w:r w:rsidR="00074EC4" w:rsidRPr="00A71E42">
        <w:rPr>
          <w:rFonts w:ascii="Times New Roman" w:hAnsi="Times New Roman" w:cs="Times New Roman"/>
        </w:rPr>
        <w:t>t.j</w:t>
      </w:r>
      <w:proofErr w:type="spellEnd"/>
      <w:r w:rsidR="00074EC4" w:rsidRPr="00A71E42">
        <w:rPr>
          <w:rFonts w:ascii="Times New Roman" w:hAnsi="Times New Roman" w:cs="Times New Roman"/>
        </w:rPr>
        <w:t xml:space="preserve">. </w:t>
      </w:r>
      <w:r w:rsidRPr="00A71E42">
        <w:rPr>
          <w:rFonts w:ascii="Times New Roman" w:hAnsi="Times New Roman" w:cs="Times New Roman"/>
        </w:rPr>
        <w:t>Dz. U. z 202</w:t>
      </w:r>
      <w:r w:rsidR="00EC7573">
        <w:rPr>
          <w:rFonts w:ascii="Times New Roman" w:hAnsi="Times New Roman" w:cs="Times New Roman"/>
        </w:rPr>
        <w:t>4</w:t>
      </w:r>
      <w:r w:rsidRPr="00A71E42">
        <w:rPr>
          <w:rFonts w:ascii="Times New Roman" w:hAnsi="Times New Roman" w:cs="Times New Roman"/>
        </w:rPr>
        <w:t xml:space="preserve"> r. poz. </w:t>
      </w:r>
      <w:r w:rsidR="00EC7573">
        <w:rPr>
          <w:rFonts w:ascii="Times New Roman" w:hAnsi="Times New Roman" w:cs="Times New Roman"/>
        </w:rPr>
        <w:t>1513</w:t>
      </w:r>
      <w:r w:rsidRPr="00A71E42">
        <w:rPr>
          <w:rFonts w:ascii="Times New Roman" w:hAnsi="Times New Roman" w:cs="Times New Roman"/>
        </w:rPr>
        <w:t xml:space="preserve">). </w:t>
      </w:r>
    </w:p>
    <w:p w14:paraId="388B2FA0" w14:textId="77777777" w:rsidR="003F7BF4" w:rsidRPr="003F7BF4" w:rsidRDefault="003F7BF4" w:rsidP="003F7BF4">
      <w:pPr>
        <w:ind w:left="284" w:hanging="284"/>
        <w:jc w:val="both"/>
        <w:rPr>
          <w:rFonts w:ascii="Times New Roman" w:hAnsi="Times New Roman" w:cs="Times New Roman"/>
        </w:rPr>
      </w:pPr>
      <w:r w:rsidRPr="003F7BF4">
        <w:rPr>
          <w:rFonts w:ascii="Times New Roman" w:hAnsi="Times New Roman" w:cs="Times New Roman"/>
        </w:rPr>
        <w:t>2.</w:t>
      </w:r>
      <w:r w:rsidRPr="003F7BF4">
        <w:rPr>
          <w:rFonts w:ascii="Times New Roman" w:hAnsi="Times New Roman" w:cs="Times New Roman"/>
          <w:b/>
        </w:rPr>
        <w:t xml:space="preserve"> </w:t>
      </w:r>
      <w:r w:rsidRPr="003F7BF4">
        <w:rPr>
          <w:rFonts w:ascii="Times New Roman" w:hAnsi="Times New Roman" w:cs="Times New Roman"/>
        </w:rPr>
        <w:t xml:space="preserve">Ofertę, oświadczenia, o których mowa w art. 125 ust. 1 </w:t>
      </w:r>
      <w:proofErr w:type="spellStart"/>
      <w:r w:rsidRPr="003F7BF4">
        <w:rPr>
          <w:rFonts w:ascii="Times New Roman" w:hAnsi="Times New Roman" w:cs="Times New Roman"/>
        </w:rPr>
        <w:t>p.z.p</w:t>
      </w:r>
      <w:proofErr w:type="spellEnd"/>
      <w:r w:rsidRPr="003F7BF4">
        <w:rPr>
          <w:rFonts w:ascii="Times New Roman" w:hAnsi="Times New Roman" w:cs="Times New Roman"/>
        </w:rPr>
        <w:t>., podmiotowe środki dowodowe, pełnomocnictwa, zobowiązanie podmiotu udostępniającego zasoby sporządza się w postaci elektronicznej, w ogólnie dostępnych formatach danych, w szczególności w formatach .txt, .rtf, .pdf, .</w:t>
      </w:r>
      <w:proofErr w:type="spellStart"/>
      <w:r w:rsidRPr="003F7BF4">
        <w:rPr>
          <w:rFonts w:ascii="Times New Roman" w:hAnsi="Times New Roman" w:cs="Times New Roman"/>
        </w:rPr>
        <w:t>doc</w:t>
      </w:r>
      <w:proofErr w:type="spellEnd"/>
      <w:r w:rsidRPr="003F7BF4">
        <w:rPr>
          <w:rFonts w:ascii="Times New Roman" w:hAnsi="Times New Roman" w:cs="Times New Roman"/>
        </w:rPr>
        <w:t>, .</w:t>
      </w:r>
      <w:proofErr w:type="spellStart"/>
      <w:r w:rsidRPr="003F7BF4">
        <w:rPr>
          <w:rFonts w:ascii="Times New Roman" w:hAnsi="Times New Roman" w:cs="Times New Roman"/>
        </w:rPr>
        <w:t>docx</w:t>
      </w:r>
      <w:proofErr w:type="spellEnd"/>
      <w:r w:rsidRPr="003F7BF4">
        <w:rPr>
          <w:rFonts w:ascii="Times New Roman" w:hAnsi="Times New Roman" w:cs="Times New Roman"/>
        </w:rPr>
        <w:t>, .</w:t>
      </w:r>
      <w:proofErr w:type="spellStart"/>
      <w:r w:rsidRPr="003F7BF4">
        <w:rPr>
          <w:rFonts w:ascii="Times New Roman" w:hAnsi="Times New Roman" w:cs="Times New Roman"/>
        </w:rPr>
        <w:t>odt</w:t>
      </w:r>
      <w:proofErr w:type="spellEnd"/>
      <w:r w:rsidRPr="003F7BF4">
        <w:rPr>
          <w:rFonts w:ascii="Times New Roman" w:hAnsi="Times New Roman" w:cs="Times New Roman"/>
        </w:rPr>
        <w:t xml:space="preserve">. Zamawiający dopuszcza inne formaty, jeżeli będzie posiadał narzędzia do ich odczytania, ryzyko braku narzędzi i nie odczytania dokumentów obciąża wykonawcę. </w:t>
      </w:r>
    </w:p>
    <w:p w14:paraId="4EAEDE59" w14:textId="77777777" w:rsidR="003F7BF4" w:rsidRPr="003F7BF4" w:rsidRDefault="003F7BF4" w:rsidP="003F7BF4">
      <w:pPr>
        <w:ind w:left="284"/>
        <w:jc w:val="both"/>
        <w:rPr>
          <w:rFonts w:ascii="Times New Roman" w:hAnsi="Times New Roman" w:cs="Times New Roman"/>
        </w:rPr>
      </w:pPr>
      <w:r w:rsidRPr="003F7BF4">
        <w:rPr>
          <w:rFonts w:ascii="Times New Roman" w:hAnsi="Times New Roman" w:cs="Times New Roman"/>
          <w:b/>
        </w:rPr>
        <w:t>Zaleca się przesyłanie dokumentów w formacie pdf.</w:t>
      </w:r>
    </w:p>
    <w:p w14:paraId="2594D247" w14:textId="77777777" w:rsidR="003F7BF4" w:rsidRPr="003F7BF4" w:rsidRDefault="003F7BF4" w:rsidP="003F7BF4">
      <w:pPr>
        <w:ind w:left="284" w:hanging="284"/>
        <w:jc w:val="both"/>
        <w:rPr>
          <w:rFonts w:ascii="Times New Roman" w:hAnsi="Times New Roman" w:cs="Times New Roman"/>
        </w:rPr>
      </w:pPr>
      <w:r w:rsidRPr="003F7BF4">
        <w:rPr>
          <w:rFonts w:ascii="Times New Roman" w:hAnsi="Times New Roman" w:cs="Times New Roman"/>
        </w:rPr>
        <w:t>3. Ofertę, a także oświadczenie składa się, pod rygorem nieważności, w formie elektronicznej lub w postaci elektronicznej opatrzonej kwalifikowanym podpisem elektronicznym, podpisem zaufanym lub podpisem osobistym.</w:t>
      </w:r>
    </w:p>
    <w:p w14:paraId="5953AE61" w14:textId="77777777" w:rsidR="003F7BF4" w:rsidRPr="003F7BF4" w:rsidRDefault="003F7BF4" w:rsidP="003F7BF4">
      <w:pPr>
        <w:overflowPunct w:val="0"/>
        <w:autoSpaceDE w:val="0"/>
        <w:autoSpaceDN w:val="0"/>
        <w:adjustRightInd w:val="0"/>
        <w:ind w:left="284" w:hanging="284"/>
        <w:jc w:val="both"/>
        <w:textAlignment w:val="baseline"/>
        <w:rPr>
          <w:rFonts w:ascii="Times New Roman" w:hAnsi="Times New Roman" w:cs="Times New Roman"/>
        </w:rPr>
      </w:pPr>
      <w:r w:rsidRPr="003F7BF4">
        <w:rPr>
          <w:rFonts w:ascii="Times New Roman" w:hAnsi="Times New Roman" w:cs="Times New Roman"/>
        </w:rPr>
        <w:t xml:space="preserve">4. Maksymalny rozmiar plików przesyłanych za pośrednictwem dedykowanych formularzy wynosi </w:t>
      </w:r>
      <w:r w:rsidRPr="003F7BF4">
        <w:rPr>
          <w:rFonts w:ascii="Times New Roman" w:hAnsi="Times New Roman" w:cs="Times New Roman"/>
          <w:b/>
        </w:rPr>
        <w:t>150MB.</w:t>
      </w:r>
      <w:r w:rsidRPr="003F7BF4">
        <w:rPr>
          <w:rFonts w:ascii="Times New Roman" w:hAnsi="Times New Roman" w:cs="Times New Roman"/>
        </w:rPr>
        <w:t xml:space="preserve"> </w:t>
      </w:r>
    </w:p>
    <w:p w14:paraId="7A55AF1A" w14:textId="77777777" w:rsidR="003F7BF4" w:rsidRPr="003F7BF4" w:rsidRDefault="003F7BF4" w:rsidP="003F7BF4">
      <w:pPr>
        <w:overflowPunct w:val="0"/>
        <w:autoSpaceDE w:val="0"/>
        <w:autoSpaceDN w:val="0"/>
        <w:adjustRightInd w:val="0"/>
        <w:ind w:left="284" w:hanging="284"/>
        <w:jc w:val="both"/>
        <w:textAlignment w:val="baseline"/>
        <w:rPr>
          <w:rFonts w:ascii="Times New Roman" w:hAnsi="Times New Roman" w:cs="Times New Roman"/>
        </w:rPr>
      </w:pPr>
      <w:r w:rsidRPr="003F7BF4">
        <w:rPr>
          <w:rFonts w:ascii="Times New Roman" w:hAnsi="Times New Roman" w:cs="Times New Roman"/>
        </w:rPr>
        <w:t>5. Minimalne wymagania techniczne dotyczące sprzętu używanego w celu korzystania z usług Platformy e-Zamówienia oraz informacje dotyczące specyfikacji połączenia określa Regulamin Platformy e-Zamówienia.</w:t>
      </w:r>
    </w:p>
    <w:p w14:paraId="442B7FEA" w14:textId="77777777" w:rsidR="003F7BF4" w:rsidRPr="003F7BF4" w:rsidRDefault="003F7BF4" w:rsidP="003F7BF4">
      <w:pPr>
        <w:overflowPunct w:val="0"/>
        <w:autoSpaceDE w:val="0"/>
        <w:autoSpaceDN w:val="0"/>
        <w:adjustRightInd w:val="0"/>
        <w:ind w:left="284"/>
        <w:jc w:val="both"/>
        <w:textAlignment w:val="baseline"/>
        <w:rPr>
          <w:rFonts w:ascii="Times New Roman" w:hAnsi="Times New Roman" w:cs="Times New Roman"/>
        </w:rPr>
      </w:pPr>
      <w:r w:rsidRPr="003F7BF4">
        <w:rPr>
          <w:rFonts w:ascii="Times New Roman" w:hAnsi="Times New Roman" w:cs="Times New Roman"/>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53D71D6E" w14:textId="77777777" w:rsidR="003F7BF4" w:rsidRPr="003F7BF4" w:rsidRDefault="003F7BF4" w:rsidP="003F7BF4">
      <w:pPr>
        <w:jc w:val="both"/>
        <w:rPr>
          <w:rFonts w:ascii="Times New Roman" w:hAnsi="Times New Roman" w:cs="Times New Roman"/>
        </w:rPr>
      </w:pPr>
      <w:r w:rsidRPr="003F7BF4">
        <w:rPr>
          <w:rFonts w:ascii="Times New Roman" w:hAnsi="Times New Roman" w:cs="Times New Roman"/>
        </w:rPr>
        <w:t>6. Zawiadomienia, oświadczenia, wnioski lub informacje Wykonawcy przekazują:</w:t>
      </w:r>
    </w:p>
    <w:p w14:paraId="7E90F49A" w14:textId="77777777" w:rsidR="003F7BF4" w:rsidRPr="003F7BF4" w:rsidRDefault="003F7BF4" w:rsidP="00905696">
      <w:pPr>
        <w:overflowPunct w:val="0"/>
        <w:autoSpaceDE w:val="0"/>
        <w:autoSpaceDN w:val="0"/>
        <w:adjustRightInd w:val="0"/>
        <w:ind w:left="284"/>
        <w:jc w:val="both"/>
        <w:textAlignment w:val="baseline"/>
        <w:rPr>
          <w:rFonts w:ascii="Times New Roman" w:hAnsi="Times New Roman" w:cs="Times New Roman"/>
        </w:rPr>
      </w:pPr>
      <w:r w:rsidRPr="003F7BF4">
        <w:rPr>
          <w:rFonts w:ascii="Times New Roman" w:hAnsi="Times New Roman" w:cs="Times New Roman"/>
        </w:rPr>
        <w:t>- Zamawiający dopuszcza przekazywanie oświadczeń, wniosków, zawiadomień oraz informacji drogą elektroniczną przy użyciu:</w:t>
      </w:r>
    </w:p>
    <w:p w14:paraId="1A04AA83" w14:textId="77777777" w:rsidR="003F7BF4" w:rsidRPr="003F7BF4" w:rsidRDefault="003F7BF4" w:rsidP="00905696">
      <w:pPr>
        <w:overflowPunct w:val="0"/>
        <w:autoSpaceDE w:val="0"/>
        <w:autoSpaceDN w:val="0"/>
        <w:adjustRightInd w:val="0"/>
        <w:ind w:left="284"/>
        <w:jc w:val="both"/>
        <w:textAlignment w:val="baseline"/>
        <w:rPr>
          <w:rFonts w:ascii="Times New Roman" w:hAnsi="Times New Roman" w:cs="Times New Roman"/>
          <w:b/>
        </w:rPr>
      </w:pPr>
      <w:r w:rsidRPr="003F7BF4">
        <w:rPr>
          <w:rFonts w:ascii="Times New Roman" w:hAnsi="Times New Roman" w:cs="Times New Roman"/>
          <w:b/>
        </w:rPr>
        <w:lastRenderedPageBreak/>
        <w:t xml:space="preserve">- </w:t>
      </w:r>
      <w:r w:rsidRPr="003F7BF4">
        <w:rPr>
          <w:rFonts w:ascii="Times New Roman" w:hAnsi="Times New Roman" w:cs="Times New Roman"/>
        </w:rPr>
        <w:t>Platformy e-Zamówienia, która jest dostępna pod adresem</w:t>
      </w:r>
      <w:r w:rsidRPr="003F7BF4">
        <w:rPr>
          <w:rFonts w:ascii="Times New Roman" w:hAnsi="Times New Roman" w:cs="Times New Roman"/>
          <w:b/>
        </w:rPr>
        <w:t xml:space="preserve"> </w:t>
      </w:r>
      <w:r w:rsidRPr="003F7BF4">
        <w:rPr>
          <w:rFonts w:ascii="Times New Roman" w:hAnsi="Times New Roman" w:cs="Times New Roman"/>
          <w:b/>
          <w:color w:val="FF0000"/>
        </w:rPr>
        <w:t>https://ezamowienia.gov.pl</w:t>
      </w:r>
      <w:r w:rsidRPr="003F7BF4">
        <w:rPr>
          <w:rFonts w:ascii="Times New Roman" w:hAnsi="Times New Roman" w:cs="Times New Roman"/>
          <w:b/>
        </w:rPr>
        <w:t xml:space="preserve"> </w:t>
      </w:r>
    </w:p>
    <w:p w14:paraId="73652C0B" w14:textId="77777777" w:rsidR="009A43A8" w:rsidRPr="009A43A8" w:rsidRDefault="003F7BF4" w:rsidP="009A43A8">
      <w:pPr>
        <w:ind w:left="284"/>
        <w:jc w:val="both"/>
        <w:rPr>
          <w:rFonts w:ascii="Times New Roman" w:hAnsi="Times New Roman" w:cs="Times New Roman"/>
          <w:b/>
          <w:color w:val="FF0000"/>
          <w:u w:val="single"/>
          <w:lang w:val="pl-PL"/>
        </w:rPr>
      </w:pPr>
      <w:r w:rsidRPr="003F7BF4">
        <w:rPr>
          <w:rFonts w:ascii="Times New Roman" w:hAnsi="Times New Roman" w:cs="Times New Roman"/>
          <w:b/>
        </w:rPr>
        <w:t xml:space="preserve">- </w:t>
      </w:r>
      <w:r w:rsidRPr="003F7BF4">
        <w:rPr>
          <w:rFonts w:ascii="Times New Roman" w:hAnsi="Times New Roman" w:cs="Times New Roman"/>
        </w:rPr>
        <w:t xml:space="preserve">Elektronicznej Skrzynki Podawczej </w:t>
      </w:r>
      <w:r w:rsidR="009A43A8" w:rsidRPr="009A43A8">
        <w:rPr>
          <w:rFonts w:ascii="Times New Roman" w:hAnsi="Times New Roman" w:cs="Times New Roman"/>
          <w:b/>
          <w:bCs/>
          <w:color w:val="FF0000"/>
          <w:u w:val="single"/>
          <w:lang w:val="pl-PL"/>
        </w:rPr>
        <w:t>Adres EPUAP</w:t>
      </w:r>
      <w:r w:rsidR="009A43A8" w:rsidRPr="009A43A8">
        <w:rPr>
          <w:rFonts w:ascii="Times New Roman" w:hAnsi="Times New Roman" w:cs="Times New Roman"/>
          <w:b/>
          <w:color w:val="FF0000"/>
          <w:u w:val="single"/>
          <w:lang w:val="pl-PL"/>
        </w:rPr>
        <w:t>:/9h35ggol6d/skrytka   ,        /9h35ggol6d/</w:t>
      </w:r>
      <w:proofErr w:type="spellStart"/>
      <w:r w:rsidR="009A43A8" w:rsidRPr="009A43A8">
        <w:rPr>
          <w:rFonts w:ascii="Times New Roman" w:hAnsi="Times New Roman" w:cs="Times New Roman"/>
          <w:b/>
          <w:color w:val="FF0000"/>
          <w:u w:val="single"/>
          <w:lang w:val="pl-PL"/>
        </w:rPr>
        <w:t>SkrytkaESP</w:t>
      </w:r>
      <w:proofErr w:type="spellEnd"/>
    </w:p>
    <w:p w14:paraId="7BCAC87A" w14:textId="6E445135" w:rsidR="003F7BF4" w:rsidRPr="003F7BF4" w:rsidRDefault="003F7BF4" w:rsidP="00905696">
      <w:pPr>
        <w:ind w:left="284"/>
        <w:jc w:val="both"/>
        <w:rPr>
          <w:rFonts w:ascii="Times New Roman" w:hAnsi="Times New Roman" w:cs="Times New Roman"/>
          <w:b/>
        </w:rPr>
      </w:pPr>
      <w:r w:rsidRPr="003F7BF4">
        <w:rPr>
          <w:rFonts w:ascii="Times New Roman" w:hAnsi="Times New Roman" w:cs="Times New Roman"/>
        </w:rPr>
        <w:t xml:space="preserve">- poczty elektronicznej: </w:t>
      </w:r>
      <w:r w:rsidR="009A43A8">
        <w:rPr>
          <w:rFonts w:ascii="Times New Roman" w:hAnsi="Times New Roman" w:cs="Times New Roman"/>
          <w:b/>
          <w:color w:val="FF0000"/>
          <w:u w:val="single"/>
        </w:rPr>
        <w:t>urzadgminy</w:t>
      </w:r>
      <w:r w:rsidRPr="003F7BF4">
        <w:rPr>
          <w:rFonts w:ascii="Times New Roman" w:hAnsi="Times New Roman" w:cs="Times New Roman"/>
          <w:b/>
          <w:color w:val="FF0000"/>
          <w:u w:val="single"/>
        </w:rPr>
        <w:t>@</w:t>
      </w:r>
      <w:r w:rsidR="009A43A8">
        <w:rPr>
          <w:rFonts w:ascii="Times New Roman" w:hAnsi="Times New Roman" w:cs="Times New Roman"/>
          <w:b/>
          <w:color w:val="FF0000"/>
          <w:u w:val="single"/>
        </w:rPr>
        <w:t>gmina.niwiska</w:t>
      </w:r>
      <w:r w:rsidRPr="003F7BF4">
        <w:rPr>
          <w:rFonts w:ascii="Times New Roman" w:hAnsi="Times New Roman" w:cs="Times New Roman"/>
          <w:b/>
          <w:color w:val="FF0000"/>
          <w:u w:val="single"/>
        </w:rPr>
        <w:t>.pl</w:t>
      </w:r>
      <w:r w:rsidRPr="003F7BF4">
        <w:rPr>
          <w:rFonts w:ascii="Times New Roman" w:hAnsi="Times New Roman" w:cs="Times New Roman"/>
          <w:b/>
        </w:rPr>
        <w:t xml:space="preserve"> </w:t>
      </w:r>
    </w:p>
    <w:p w14:paraId="2D79E955" w14:textId="77777777" w:rsidR="003F7BF4" w:rsidRPr="003F7BF4" w:rsidRDefault="003F7BF4" w:rsidP="00905696">
      <w:pPr>
        <w:pStyle w:val="Akapitzlist"/>
        <w:autoSpaceDE w:val="0"/>
        <w:autoSpaceDN w:val="0"/>
        <w:adjustRightInd w:val="0"/>
        <w:ind w:left="284" w:right="91" w:hanging="284"/>
        <w:jc w:val="both"/>
        <w:rPr>
          <w:rFonts w:ascii="Times New Roman" w:hAnsi="Times New Roman" w:cs="Times New Roman"/>
        </w:rPr>
      </w:pPr>
      <w:r w:rsidRPr="003F7BF4">
        <w:rPr>
          <w:rFonts w:ascii="Times New Roman" w:hAnsi="Times New Roman" w:cs="Times New Roman"/>
          <w:spacing w:val="-6"/>
        </w:rPr>
        <w:t xml:space="preserve">7. </w:t>
      </w:r>
      <w:r w:rsidRPr="003F7BF4">
        <w:rPr>
          <w:rFonts w:ascii="Times New Roman" w:hAnsi="Times New Roman" w:cs="Times New Roman"/>
        </w:rPr>
        <w:t>Zamawiający wyznacza następujące osoby do kontaktu z Wykonawcami:</w:t>
      </w:r>
    </w:p>
    <w:p w14:paraId="38F922D8" w14:textId="29733500" w:rsidR="003F7BF4" w:rsidRPr="009A43A8" w:rsidRDefault="003F7BF4" w:rsidP="00905696">
      <w:pPr>
        <w:pStyle w:val="Akapitzlist"/>
        <w:autoSpaceDE w:val="0"/>
        <w:autoSpaceDN w:val="0"/>
        <w:adjustRightInd w:val="0"/>
        <w:ind w:left="284" w:right="91"/>
        <w:jc w:val="both"/>
        <w:rPr>
          <w:rFonts w:ascii="Times New Roman" w:hAnsi="Times New Roman" w:cs="Times New Roman"/>
          <w:b/>
        </w:rPr>
      </w:pPr>
      <w:r w:rsidRPr="009A43A8">
        <w:rPr>
          <w:rFonts w:ascii="Times New Roman" w:hAnsi="Times New Roman" w:cs="Times New Roman"/>
          <w:b/>
        </w:rPr>
        <w:t xml:space="preserve"> </w:t>
      </w:r>
      <w:r w:rsidR="009A43A8" w:rsidRPr="009A43A8">
        <w:rPr>
          <w:rFonts w:ascii="Times New Roman" w:hAnsi="Times New Roman" w:cs="Times New Roman"/>
          <w:b/>
        </w:rPr>
        <w:t>Stanisław Staroń lub Kazimierz Kwaśnik</w:t>
      </w:r>
      <w:r w:rsidRPr="009A43A8">
        <w:rPr>
          <w:rFonts w:ascii="Times New Roman" w:hAnsi="Times New Roman" w:cs="Times New Roman"/>
          <w:b/>
        </w:rPr>
        <w:t xml:space="preserve"> – tel. 1</w:t>
      </w:r>
      <w:r w:rsidR="009A43A8" w:rsidRPr="009A43A8">
        <w:rPr>
          <w:rFonts w:ascii="Times New Roman" w:hAnsi="Times New Roman" w:cs="Times New Roman"/>
          <w:b/>
        </w:rPr>
        <w:t>7 2270 427 lub 17 2270 414</w:t>
      </w:r>
      <w:r w:rsidRPr="009A43A8">
        <w:rPr>
          <w:rFonts w:ascii="Times New Roman" w:hAnsi="Times New Roman" w:cs="Times New Roman"/>
          <w:b/>
        </w:rPr>
        <w:t xml:space="preserve"> </w:t>
      </w:r>
    </w:p>
    <w:p w14:paraId="48BA7E74" w14:textId="77777777" w:rsidR="003F7BF4" w:rsidRPr="009A43A8" w:rsidRDefault="003F7BF4" w:rsidP="00905696">
      <w:pPr>
        <w:overflowPunct w:val="0"/>
        <w:autoSpaceDE w:val="0"/>
        <w:autoSpaceDN w:val="0"/>
        <w:adjustRightInd w:val="0"/>
        <w:ind w:left="284" w:hanging="284"/>
        <w:jc w:val="both"/>
        <w:textAlignment w:val="baseline"/>
        <w:rPr>
          <w:rFonts w:ascii="Times New Roman" w:hAnsi="Times New Roman" w:cs="Times New Roman"/>
          <w:spacing w:val="-6"/>
        </w:rPr>
      </w:pPr>
      <w:r w:rsidRPr="009A43A8">
        <w:rPr>
          <w:rFonts w:ascii="Times New Roman" w:hAnsi="Times New Roman" w:cs="Times New Roman"/>
        </w:rPr>
        <w:t xml:space="preserve">8. W korespondencji kierowanej do Zamawiającego Wykonawcy powinni posługiwać się sygnaturą postępowania lub jego tytułem. </w:t>
      </w:r>
    </w:p>
    <w:p w14:paraId="3591F4A5" w14:textId="77777777" w:rsidR="003F7BF4" w:rsidRPr="003F7BF4" w:rsidRDefault="003F7BF4" w:rsidP="003F7BF4">
      <w:pPr>
        <w:jc w:val="both"/>
        <w:rPr>
          <w:rFonts w:ascii="Times New Roman" w:hAnsi="Times New Roman" w:cs="Times New Roman"/>
        </w:rPr>
      </w:pPr>
      <w:r w:rsidRPr="003F7BF4">
        <w:rPr>
          <w:rFonts w:ascii="Times New Roman" w:hAnsi="Times New Roman" w:cs="Times New Roman"/>
        </w:rPr>
        <w:t>9. Wykonawca może zwrócić się do zamawiającego z wnioskiem o wyjaśnienie treści SWZ.</w:t>
      </w:r>
    </w:p>
    <w:p w14:paraId="3B6322E0" w14:textId="6867D2E6" w:rsidR="003F7BF4" w:rsidRPr="003F7BF4" w:rsidRDefault="003F7BF4" w:rsidP="00905696">
      <w:pPr>
        <w:ind w:left="284"/>
        <w:jc w:val="both"/>
        <w:rPr>
          <w:rFonts w:ascii="Times New Roman" w:hAnsi="Times New Roman" w:cs="Times New Roman"/>
        </w:rPr>
      </w:pPr>
      <w:r w:rsidRPr="003F7BF4">
        <w:rPr>
          <w:rFonts w:ascii="Times New Roman" w:hAnsi="Times New Roman" w:cs="Times New Roman"/>
        </w:rPr>
        <w:t xml:space="preserve">Wniosek należy przesłać przy użyciu Platformy e-Zamówienia, która jest dostępna pod adresem </w:t>
      </w:r>
      <w:r w:rsidRPr="003F7BF4">
        <w:rPr>
          <w:rFonts w:ascii="Times New Roman" w:hAnsi="Times New Roman" w:cs="Times New Roman"/>
          <w:b/>
          <w:color w:val="FF0000"/>
        </w:rPr>
        <w:t>https://ezamowienia.gov.pl</w:t>
      </w:r>
      <w:r w:rsidRPr="003F7BF4">
        <w:rPr>
          <w:rFonts w:ascii="Times New Roman" w:hAnsi="Times New Roman" w:cs="Times New Roman"/>
        </w:rPr>
        <w:t xml:space="preserve"> lub na adres e-mail: </w:t>
      </w:r>
      <w:r w:rsidR="009A43A8" w:rsidRPr="009A43A8">
        <w:rPr>
          <w:rFonts w:ascii="Times New Roman" w:hAnsi="Times New Roman" w:cs="Times New Roman"/>
          <w:color w:val="FF0000"/>
        </w:rPr>
        <w:t>urzadgminy@gmina.niwiska.pl</w:t>
      </w:r>
      <w:r w:rsidRPr="009A43A8">
        <w:rPr>
          <w:rFonts w:ascii="Times New Roman" w:hAnsi="Times New Roman" w:cs="Times New Roman"/>
          <w:color w:val="FF0000"/>
        </w:rPr>
        <w:t xml:space="preserve"> </w:t>
      </w:r>
    </w:p>
    <w:p w14:paraId="653DC968" w14:textId="77777777" w:rsidR="003F7BF4" w:rsidRPr="003F7BF4" w:rsidRDefault="003F7BF4" w:rsidP="00905696">
      <w:pPr>
        <w:ind w:left="284"/>
        <w:jc w:val="both"/>
        <w:rPr>
          <w:rFonts w:ascii="Times New Roman" w:hAnsi="Times New Roman" w:cs="Times New Roman"/>
        </w:rPr>
      </w:pPr>
      <w:r w:rsidRPr="003F7BF4">
        <w:rPr>
          <w:rFonts w:ascii="Times New Roman" w:hAnsi="Times New Roman" w:cs="Times New Roman"/>
        </w:rPr>
        <w:t>Treść zapytań, bez ujawniania źródła zapytania, wraz z wyjaśnieniami Zamawiający przekaże Wykonawcom, za pośrednictwem strony internetowej prowadzonego postępowania.</w:t>
      </w:r>
    </w:p>
    <w:p w14:paraId="0E64996A" w14:textId="77777777" w:rsidR="003F7BF4" w:rsidRPr="003F7BF4" w:rsidRDefault="003F7BF4" w:rsidP="00E773DB">
      <w:pPr>
        <w:numPr>
          <w:ilvl w:val="0"/>
          <w:numId w:val="55"/>
        </w:numPr>
        <w:ind w:left="360" w:hanging="360"/>
        <w:jc w:val="both"/>
        <w:rPr>
          <w:rFonts w:ascii="Times New Roman" w:hAnsi="Times New Roman" w:cs="Times New Roman"/>
        </w:rPr>
      </w:pPr>
      <w:r w:rsidRPr="003F7BF4">
        <w:rPr>
          <w:rFonts w:ascii="Times New Roman" w:hAnsi="Times New Roman" w:cs="Times New Roman"/>
        </w:rPr>
        <w:t>Zamawiający jest obowiązany udzielić wyjaśnień niezwłocznie, jednak nie później niż na</w:t>
      </w:r>
      <w:r w:rsidRPr="003F7BF4">
        <w:rPr>
          <w:rFonts w:ascii="Times New Roman" w:hAnsi="Times New Roman" w:cs="Times New Roman"/>
        </w:rPr>
        <w:br/>
      </w:r>
      <w:r w:rsidRPr="003F7BF4">
        <w:rPr>
          <w:rFonts w:ascii="Times New Roman" w:hAnsi="Times New Roman" w:cs="Times New Roman"/>
          <w:b/>
        </w:rPr>
        <w:t>2 dni</w:t>
      </w:r>
      <w:r w:rsidRPr="003F7BF4">
        <w:rPr>
          <w:rFonts w:ascii="Times New Roman" w:hAnsi="Times New Roman" w:cs="Times New Roman"/>
        </w:rPr>
        <w:t xml:space="preserve"> przed upływem terminu składania ofert, pod warunkiem, że wniosek o wyjaśnienie treści SWZ wpłynął do zamawiającego nie później niż na </w:t>
      </w:r>
      <w:r w:rsidRPr="003F7BF4">
        <w:rPr>
          <w:rFonts w:ascii="Times New Roman" w:hAnsi="Times New Roman" w:cs="Times New Roman"/>
          <w:b/>
        </w:rPr>
        <w:t>4 dni</w:t>
      </w:r>
      <w:r w:rsidRPr="003F7BF4">
        <w:rPr>
          <w:rFonts w:ascii="Times New Roman" w:hAnsi="Times New Roman" w:cs="Times New Roman"/>
        </w:rPr>
        <w:t xml:space="preserve"> przed upływem terminu składania ofert. </w:t>
      </w:r>
    </w:p>
    <w:p w14:paraId="445E29EF" w14:textId="77777777" w:rsidR="003F7BF4" w:rsidRPr="003F7BF4" w:rsidRDefault="003F7BF4" w:rsidP="00E773DB">
      <w:pPr>
        <w:numPr>
          <w:ilvl w:val="0"/>
          <w:numId w:val="55"/>
        </w:numPr>
        <w:overflowPunct w:val="0"/>
        <w:autoSpaceDE w:val="0"/>
        <w:autoSpaceDN w:val="0"/>
        <w:adjustRightInd w:val="0"/>
        <w:ind w:left="360" w:hanging="360"/>
        <w:jc w:val="both"/>
        <w:textAlignment w:val="baseline"/>
        <w:rPr>
          <w:rFonts w:ascii="Times New Roman" w:hAnsi="Times New Roman" w:cs="Times New Roman"/>
          <w:b/>
        </w:rPr>
      </w:pPr>
      <w:r w:rsidRPr="003F7BF4">
        <w:rPr>
          <w:rFonts w:ascii="Times New Roman" w:hAnsi="Times New Roman" w:cs="Times New Roman"/>
        </w:rPr>
        <w:t>Zaleca się, aby Wykonawca wnioskujący o wyjaśnienie zapisów SWZ przesłał pytania w formie elektronicznej w wersji edytowalnej (</w:t>
      </w:r>
      <w:proofErr w:type="spellStart"/>
      <w:r w:rsidRPr="003F7BF4">
        <w:rPr>
          <w:rFonts w:ascii="Times New Roman" w:hAnsi="Times New Roman" w:cs="Times New Roman"/>
        </w:rPr>
        <w:t>word</w:t>
      </w:r>
      <w:proofErr w:type="spellEnd"/>
      <w:r w:rsidRPr="003F7BF4">
        <w:rPr>
          <w:rFonts w:ascii="Times New Roman" w:hAnsi="Times New Roman" w:cs="Times New Roman"/>
        </w:rPr>
        <w:t>), pozwoli to na skrócenie czasu udzielenia wyjaśnień.</w:t>
      </w:r>
    </w:p>
    <w:p w14:paraId="69D23F30" w14:textId="0B0A9BBC" w:rsidR="00412867" w:rsidRPr="00905696" w:rsidRDefault="00412867" w:rsidP="001F3F7F">
      <w:pPr>
        <w:pStyle w:val="Akapitzlist"/>
        <w:numPr>
          <w:ilvl w:val="0"/>
          <w:numId w:val="55"/>
        </w:numPr>
        <w:pBdr>
          <w:top w:val="nil"/>
          <w:left w:val="nil"/>
          <w:bottom w:val="nil"/>
          <w:right w:val="nil"/>
          <w:between w:val="nil"/>
        </w:pBdr>
        <w:ind w:left="426" w:hanging="426"/>
        <w:jc w:val="both"/>
        <w:rPr>
          <w:rFonts w:ascii="Times New Roman" w:hAnsi="Times New Roman" w:cs="Times New Roman"/>
        </w:rPr>
      </w:pPr>
      <w:r w:rsidRPr="00905696">
        <w:rPr>
          <w:rFonts w:ascii="Times New Roman" w:hAnsi="Times New Roman" w:cs="Times New Roman"/>
        </w:rPr>
        <w:t>Jeżeli zamawiający nie udzieli wyjaśnień w terminie, o którym mowa w ust. 9, przedłuża termin składania ofert o czas niezbędny do zapoznania się wszystkich zainteresowanych wykonawców z</w:t>
      </w:r>
      <w:r w:rsidR="00871378" w:rsidRPr="00905696">
        <w:rPr>
          <w:rFonts w:ascii="Times New Roman" w:hAnsi="Times New Roman" w:cs="Times New Roman"/>
        </w:rPr>
        <w:t> </w:t>
      </w:r>
      <w:r w:rsidRPr="00905696">
        <w:rPr>
          <w:rFonts w:ascii="Times New Roman" w:hAnsi="Times New Roman" w:cs="Times New Roman"/>
        </w:rPr>
        <w:t xml:space="preserve">wyjaśnieniami niezbędnymi do należytego przygotowania i złożenia ofert. W przypadku gdy wniosek o wyjaśnienie treści SWZ nie wpłynął w terminie, o którym mowa w ust. </w:t>
      </w:r>
      <w:r w:rsidR="00905696">
        <w:rPr>
          <w:rFonts w:ascii="Times New Roman" w:hAnsi="Times New Roman" w:cs="Times New Roman"/>
        </w:rPr>
        <w:t>10</w:t>
      </w:r>
      <w:r w:rsidRPr="00905696">
        <w:rPr>
          <w:rFonts w:ascii="Times New Roman" w:hAnsi="Times New Roman" w:cs="Times New Roman"/>
        </w:rPr>
        <w:t>, zamawiający nie ma obowiązku udzielania wyjaśnień SWZ oraz obowiązku przedłużenia terminu składania ofert.</w:t>
      </w:r>
    </w:p>
    <w:p w14:paraId="41CF09C7" w14:textId="77777777" w:rsidR="00C65BF0" w:rsidRPr="00066AA4" w:rsidRDefault="00C65BF0" w:rsidP="001F3F7F">
      <w:pPr>
        <w:numPr>
          <w:ilvl w:val="0"/>
          <w:numId w:val="55"/>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3EB6DC01" w14:textId="77777777" w:rsidR="00412867" w:rsidRPr="00066AA4" w:rsidRDefault="00412867" w:rsidP="001F3F7F">
      <w:pPr>
        <w:numPr>
          <w:ilvl w:val="0"/>
          <w:numId w:val="55"/>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Przedłużenie terminu składania ofert, o który</w:t>
      </w:r>
      <w:r w:rsidR="005D0011" w:rsidRPr="00066AA4">
        <w:rPr>
          <w:rFonts w:ascii="Times New Roman" w:hAnsi="Times New Roman" w:cs="Times New Roman"/>
        </w:rPr>
        <w:t>m</w:t>
      </w:r>
      <w:r w:rsidRPr="00066AA4">
        <w:rPr>
          <w:rFonts w:ascii="Times New Roman" w:hAnsi="Times New Roman" w:cs="Times New Roman"/>
        </w:rPr>
        <w:t xml:space="preserve"> mowa w Rozdziale XVI</w:t>
      </w:r>
      <w:r w:rsidR="00342098" w:rsidRPr="00066AA4">
        <w:rPr>
          <w:rFonts w:ascii="Times New Roman" w:hAnsi="Times New Roman" w:cs="Times New Roman"/>
        </w:rPr>
        <w:t>I</w:t>
      </w:r>
      <w:r w:rsidRPr="00066AA4">
        <w:rPr>
          <w:rFonts w:ascii="Times New Roman" w:hAnsi="Times New Roman" w:cs="Times New Roman"/>
        </w:rPr>
        <w:t xml:space="preserve"> nie wpływa na bieg terminu składania wniosku o wyjaśnienie treści SWZ.</w:t>
      </w:r>
    </w:p>
    <w:p w14:paraId="0822DB7F" w14:textId="77777777" w:rsidR="00761A31" w:rsidRPr="00066AA4" w:rsidRDefault="00001470" w:rsidP="00E773DB">
      <w:pPr>
        <w:pStyle w:val="Nagwek2"/>
        <w:numPr>
          <w:ilvl w:val="0"/>
          <w:numId w:val="28"/>
        </w:numPr>
        <w:spacing w:before="240" w:after="240"/>
        <w:jc w:val="both"/>
        <w:rPr>
          <w:rFonts w:ascii="Times New Roman" w:hAnsi="Times New Roman" w:cs="Times New Roman"/>
          <w:b/>
          <w:sz w:val="28"/>
          <w:szCs w:val="28"/>
        </w:rPr>
      </w:pPr>
      <w:bookmarkStart w:id="17" w:name="_Toc77750235"/>
      <w:r w:rsidRPr="00066AA4">
        <w:rPr>
          <w:rFonts w:ascii="Times New Roman" w:hAnsi="Times New Roman" w:cs="Times New Roman"/>
          <w:b/>
          <w:sz w:val="28"/>
          <w:szCs w:val="28"/>
        </w:rPr>
        <w:t>Opis sposobu przygotowania ofert oraz dokumentów wymaganych przez Zamawiającego w SWZ</w:t>
      </w:r>
      <w:bookmarkEnd w:id="17"/>
    </w:p>
    <w:p w14:paraId="3C4B5567" w14:textId="77777777" w:rsidR="00FA4A38" w:rsidRPr="00066AA4" w:rsidRDefault="00FA4A38" w:rsidP="00E773DB">
      <w:pPr>
        <w:numPr>
          <w:ilvl w:val="0"/>
          <w:numId w:val="24"/>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 xml:space="preserve">Każdy z Wykonawców może złożyć tylko jedną ofertę. </w:t>
      </w:r>
    </w:p>
    <w:p w14:paraId="31182816" w14:textId="77777777" w:rsidR="00F7793B" w:rsidRPr="00066AA4" w:rsidRDefault="005950A6" w:rsidP="00E773DB">
      <w:pPr>
        <w:numPr>
          <w:ilvl w:val="0"/>
          <w:numId w:val="24"/>
        </w:numPr>
        <w:ind w:left="426" w:hanging="426"/>
        <w:jc w:val="both"/>
        <w:rPr>
          <w:rFonts w:ascii="Times New Roman" w:eastAsia="Calibri" w:hAnsi="Times New Roman" w:cs="Times New Roman"/>
        </w:rPr>
      </w:pPr>
      <w:r w:rsidRPr="00066AA4">
        <w:rPr>
          <w:rFonts w:ascii="Times New Roman" w:eastAsia="Calibri" w:hAnsi="Times New Roman" w:cs="Times New Roman"/>
        </w:rPr>
        <w:t>Treść oferty musi odpowiadać treści SWZ.</w:t>
      </w:r>
    </w:p>
    <w:p w14:paraId="06C69B67" w14:textId="77777777" w:rsidR="005A6F34" w:rsidRPr="00066AA4" w:rsidRDefault="005A6F34" w:rsidP="00E773DB">
      <w:pPr>
        <w:pStyle w:val="NormalnyWeb"/>
        <w:numPr>
          <w:ilvl w:val="0"/>
          <w:numId w:val="46"/>
        </w:numPr>
        <w:spacing w:before="0" w:after="0" w:line="276" w:lineRule="auto"/>
        <w:jc w:val="both"/>
        <w:rPr>
          <w:sz w:val="22"/>
          <w:szCs w:val="22"/>
        </w:rPr>
      </w:pPr>
      <w:r w:rsidRPr="00066AA4">
        <w:rPr>
          <w:sz w:val="22"/>
          <w:szCs w:val="22"/>
        </w:rPr>
        <w:t>Oferta musi zawierać:</w:t>
      </w:r>
    </w:p>
    <w:p w14:paraId="0C4475DE" w14:textId="77777777" w:rsidR="0032584B" w:rsidRPr="00066AA4" w:rsidRDefault="0032584B" w:rsidP="00E773DB">
      <w:pPr>
        <w:pStyle w:val="NormalnyWeb"/>
        <w:numPr>
          <w:ilvl w:val="2"/>
          <w:numId w:val="23"/>
        </w:numPr>
        <w:tabs>
          <w:tab w:val="left" w:pos="360"/>
        </w:tabs>
        <w:spacing w:before="0" w:after="0" w:line="276" w:lineRule="auto"/>
        <w:jc w:val="both"/>
        <w:rPr>
          <w:sz w:val="22"/>
          <w:szCs w:val="22"/>
        </w:rPr>
      </w:pPr>
      <w:r w:rsidRPr="00066AA4">
        <w:rPr>
          <w:sz w:val="22"/>
          <w:szCs w:val="22"/>
        </w:rPr>
        <w:t xml:space="preserve">wypełniony formularz </w:t>
      </w:r>
      <w:r w:rsidRPr="00066AA4">
        <w:rPr>
          <w:sz w:val="22"/>
          <w:szCs w:val="22"/>
          <w:u w:val="single"/>
        </w:rPr>
        <w:t>OFERTA</w:t>
      </w:r>
      <w:r w:rsidRPr="00066AA4">
        <w:rPr>
          <w:sz w:val="22"/>
          <w:szCs w:val="22"/>
        </w:rPr>
        <w:t xml:space="preserve"> – wzór stanowi Załącznik nr 1 do SWZ</w:t>
      </w:r>
    </w:p>
    <w:p w14:paraId="396A8902" w14:textId="77777777" w:rsidR="0032584B" w:rsidRPr="00066AA4" w:rsidRDefault="0032584B" w:rsidP="00E773DB">
      <w:pPr>
        <w:pStyle w:val="Akapitzlist"/>
        <w:numPr>
          <w:ilvl w:val="2"/>
          <w:numId w:val="23"/>
        </w:numPr>
        <w:suppressAutoHyphens/>
        <w:jc w:val="both"/>
        <w:rPr>
          <w:rFonts w:ascii="Times New Roman" w:hAnsi="Times New Roman" w:cs="Times New Roman"/>
        </w:rPr>
      </w:pPr>
      <w:r w:rsidRPr="00066AA4">
        <w:rPr>
          <w:rFonts w:ascii="Times New Roman" w:hAnsi="Times New Roman" w:cs="Times New Roman"/>
          <w:u w:val="single"/>
        </w:rPr>
        <w:t>oświadczenie o braku podstaw do wykluczenia</w:t>
      </w:r>
      <w:r w:rsidRPr="00066AA4">
        <w:rPr>
          <w:rFonts w:ascii="Times New Roman" w:hAnsi="Times New Roman" w:cs="Times New Roman"/>
        </w:rPr>
        <w:t xml:space="preserve"> </w:t>
      </w:r>
      <w:r w:rsidRPr="00066AA4">
        <w:rPr>
          <w:rFonts w:ascii="Times New Roman" w:hAnsi="Times New Roman" w:cs="Times New Roman"/>
          <w:u w:val="single"/>
        </w:rPr>
        <w:t>oraz o spełnianiu warunków udziału w postępowaniu</w:t>
      </w:r>
      <w:r w:rsidRPr="00066AA4">
        <w:rPr>
          <w:rFonts w:ascii="Times New Roman" w:hAnsi="Times New Roman" w:cs="Times New Roman"/>
        </w:rPr>
        <w:t xml:space="preserve"> – aktualne na dzień składania ofert oświadczenie Wykonawcy stanowiące wstępne potwierdzenie spełniania warunków udziału w postępowaniu oraz brak podstaw wykluczenia– wzór stanowi Załącznik nr 2.1. do SWZ </w:t>
      </w:r>
    </w:p>
    <w:p w14:paraId="4716F6E1" w14:textId="77777777" w:rsidR="0032584B" w:rsidRPr="00066AA4" w:rsidRDefault="0032584B" w:rsidP="00E773DB">
      <w:pPr>
        <w:pStyle w:val="Akapitzlist"/>
        <w:numPr>
          <w:ilvl w:val="2"/>
          <w:numId w:val="23"/>
        </w:numPr>
        <w:suppressAutoHyphens/>
        <w:jc w:val="both"/>
        <w:rPr>
          <w:rFonts w:ascii="Times New Roman" w:hAnsi="Times New Roman" w:cs="Times New Roman"/>
        </w:rPr>
      </w:pPr>
      <w:r w:rsidRPr="00066AA4">
        <w:rPr>
          <w:rFonts w:ascii="Times New Roman" w:hAnsi="Times New Roman" w:cs="Times New Roman"/>
          <w:u w:val="single"/>
        </w:rPr>
        <w:t>zobowiązanie podmiotu udostępniającego zasoby wraz z oświadczeniem o braku podstaw do wykluczenia oraz spełnianiu warunków udziału w postępowaniu (w zakresie, w jakim wykonawca powołuje się na jego zasoby)</w:t>
      </w:r>
      <w:r w:rsidRPr="00066AA4">
        <w:rPr>
          <w:rFonts w:ascii="Times New Roman" w:hAnsi="Times New Roman" w:cs="Times New Roman"/>
        </w:rPr>
        <w:t xml:space="preserve"> - </w:t>
      </w:r>
      <w:bookmarkStart w:id="18" w:name="_Hlk69205364"/>
      <w:r w:rsidRPr="00066AA4">
        <w:rPr>
          <w:rFonts w:ascii="Times New Roman" w:hAnsi="Times New Roman" w:cs="Times New Roman"/>
        </w:rPr>
        <w:t>wzór stanowi Załącznik 2.2 do SWZ</w:t>
      </w:r>
      <w:bookmarkEnd w:id="18"/>
      <w:r w:rsidRPr="00066AA4">
        <w:rPr>
          <w:rFonts w:ascii="Times New Roman" w:hAnsi="Times New Roman" w:cs="Times New Roman"/>
        </w:rPr>
        <w:t xml:space="preserve"> – DOTYCZY W PRZYPADKU POLEGANIA NA ZASOBACH INNEGO PODMIOTU </w:t>
      </w:r>
    </w:p>
    <w:p w14:paraId="5709F7D1" w14:textId="77777777" w:rsidR="0032584B" w:rsidRPr="00066AA4" w:rsidRDefault="0032584B" w:rsidP="00E773DB">
      <w:pPr>
        <w:pStyle w:val="Akapitzlist"/>
        <w:numPr>
          <w:ilvl w:val="2"/>
          <w:numId w:val="23"/>
        </w:numPr>
        <w:suppressAutoHyphens/>
        <w:jc w:val="both"/>
        <w:rPr>
          <w:rFonts w:ascii="Times New Roman" w:hAnsi="Times New Roman" w:cs="Times New Roman"/>
          <w:bCs/>
        </w:rPr>
      </w:pPr>
      <w:r w:rsidRPr="00066AA4">
        <w:rPr>
          <w:rFonts w:ascii="Times New Roman" w:hAnsi="Times New Roman" w:cs="Times New Roman"/>
          <w:u w:val="single"/>
        </w:rPr>
        <w:lastRenderedPageBreak/>
        <w:t xml:space="preserve">oświadczenie wykonawców wspólnie ubiegających się o udzielenie zamówienia - </w:t>
      </w:r>
      <w:r w:rsidRPr="00066AA4">
        <w:rPr>
          <w:rFonts w:ascii="Times New Roman" w:hAnsi="Times New Roman" w:cs="Times New Roman"/>
        </w:rPr>
        <w:t>wzór stanowi Załącznik 2.3 do SWZ (jeżeli dotyczy)</w:t>
      </w:r>
    </w:p>
    <w:p w14:paraId="34750436" w14:textId="77777777" w:rsidR="0032584B" w:rsidRPr="00066AA4" w:rsidRDefault="0032584B" w:rsidP="00E773DB">
      <w:pPr>
        <w:pStyle w:val="Akapitzlist"/>
        <w:numPr>
          <w:ilvl w:val="2"/>
          <w:numId w:val="23"/>
        </w:numPr>
        <w:suppressAutoHyphens/>
        <w:jc w:val="both"/>
        <w:rPr>
          <w:rFonts w:ascii="Times New Roman" w:eastAsia="Times New Roman" w:hAnsi="Times New Roman" w:cs="Times New Roman"/>
        </w:rPr>
      </w:pPr>
      <w:r w:rsidRPr="00066AA4">
        <w:rPr>
          <w:rFonts w:ascii="Times New Roman" w:hAnsi="Times New Roman" w:cs="Times New Roman"/>
          <w:u w:val="single"/>
        </w:rPr>
        <w:t xml:space="preserve">Pełnomocnictwo </w:t>
      </w:r>
      <w:r w:rsidRPr="00066AA4">
        <w:rPr>
          <w:rFonts w:ascii="Times New Roman" w:eastAsia="Times New Roman" w:hAnsi="Times New Roman" w:cs="Times New Roman"/>
        </w:rPr>
        <w:t xml:space="preserve"> obejmujące swym zakresem umocowanie do złożenia oferty lub do złożenia oferty i podpisania umowy, w przypadku gdy umocowanie osoby składającej ofertę nie wynika z dokumentów rejestrowych </w:t>
      </w:r>
    </w:p>
    <w:p w14:paraId="082F6C0E" w14:textId="77777777" w:rsidR="0032584B" w:rsidRPr="00066AA4" w:rsidRDefault="0032584B" w:rsidP="00E773DB">
      <w:pPr>
        <w:pStyle w:val="Akapitzlist"/>
        <w:numPr>
          <w:ilvl w:val="2"/>
          <w:numId w:val="23"/>
        </w:numPr>
        <w:suppressAutoHyphens/>
        <w:jc w:val="both"/>
        <w:rPr>
          <w:rFonts w:ascii="Times New Roman" w:hAnsi="Times New Roman" w:cs="Times New Roman"/>
          <w:bCs/>
        </w:rPr>
      </w:pPr>
      <w:r w:rsidRPr="00066AA4">
        <w:rPr>
          <w:rFonts w:ascii="Times New Roman" w:eastAsia="Times New Roman" w:hAnsi="Times New Roman" w:cs="Times New Roman"/>
          <w:u w:val="single"/>
        </w:rPr>
        <w:t>Pełnomocnictwo</w:t>
      </w:r>
      <w:r w:rsidRPr="00066AA4">
        <w:rPr>
          <w:rFonts w:ascii="Times New Roman" w:eastAsia="Times New Roman" w:hAnsi="Times New Roman" w:cs="Times New Roman"/>
        </w:rPr>
        <w:t xml:space="preserve"> dla pełnomocnika Wykonawców wspólnie ubiegających się o udzielenie zamówienia (dotyczy również wspólników spółki cywilnej) dokument pełnomocnictwa do reprezentowania ich w postępowaniu o udzielenie zamówienia albo do reprezentowania w postępowaniu i zawarcia umowy w sprawie zamówienia publicznego – jeżeli dotyczy</w:t>
      </w:r>
    </w:p>
    <w:p w14:paraId="2471FD1E" w14:textId="77777777" w:rsidR="0032584B" w:rsidRPr="000B5324" w:rsidRDefault="0032584B" w:rsidP="00687D8F">
      <w:pPr>
        <w:suppressAutoHyphens/>
        <w:ind w:left="284"/>
        <w:jc w:val="both"/>
        <w:rPr>
          <w:rFonts w:ascii="Times New Roman" w:hAnsi="Times New Roman" w:cs="Times New Roman"/>
          <w:b/>
          <w:color w:val="FF0000"/>
        </w:rPr>
      </w:pPr>
    </w:p>
    <w:p w14:paraId="440830BB" w14:textId="77777777" w:rsidR="005A6F34" w:rsidRPr="00066AA4" w:rsidRDefault="0032584B" w:rsidP="00687D8F">
      <w:pPr>
        <w:pStyle w:val="NormalnyWeb"/>
        <w:tabs>
          <w:tab w:val="left" w:pos="284"/>
          <w:tab w:val="num" w:pos="1701"/>
        </w:tabs>
        <w:spacing w:before="0" w:after="0" w:line="276" w:lineRule="auto"/>
        <w:ind w:left="284"/>
        <w:jc w:val="both"/>
        <w:rPr>
          <w:sz w:val="22"/>
          <w:szCs w:val="22"/>
          <w:u w:val="single"/>
        </w:rPr>
      </w:pPr>
      <w:r w:rsidRPr="00066AA4">
        <w:rPr>
          <w:b/>
          <w:sz w:val="22"/>
          <w:szCs w:val="22"/>
        </w:rPr>
        <w:t>Dokumenty o których mowa w pkt 1) do 6) muszą być sporządzone w języku polskim i złożone pod rygorem nieważności w formie elektronicznej tj. przekazane w postaci elektronicznej i opatrzone kwalifikowanym podpisem elektronicznym lub w postaci elektronicznej opatrzonej podpisem zaufanym lub podpisem osobistym</w:t>
      </w:r>
    </w:p>
    <w:p w14:paraId="09423EB1" w14:textId="77777777" w:rsidR="005A6F34" w:rsidRPr="00066AA4" w:rsidRDefault="005A6F34" w:rsidP="00687D8F">
      <w:pPr>
        <w:spacing w:line="240" w:lineRule="auto"/>
        <w:ind w:left="426"/>
        <w:jc w:val="both"/>
        <w:rPr>
          <w:rFonts w:ascii="Times New Roman" w:eastAsia="Calibri" w:hAnsi="Times New Roman" w:cs="Times New Roman"/>
        </w:rPr>
      </w:pPr>
    </w:p>
    <w:p w14:paraId="4D6BCE16" w14:textId="77777777" w:rsidR="00F35FED" w:rsidRPr="00066AA4" w:rsidRDefault="006946E3" w:rsidP="00E773DB">
      <w:pPr>
        <w:pStyle w:val="Akapitzlist"/>
        <w:numPr>
          <w:ilvl w:val="0"/>
          <w:numId w:val="23"/>
        </w:numPr>
        <w:jc w:val="both"/>
        <w:rPr>
          <w:rFonts w:ascii="Times New Roman" w:eastAsia="Calibri" w:hAnsi="Times New Roman" w:cs="Times New Roman"/>
          <w:lang w:val="pl-PL"/>
        </w:rPr>
      </w:pPr>
      <w:r w:rsidRPr="00066AA4">
        <w:rPr>
          <w:rFonts w:ascii="Times New Roman" w:eastAsia="Calibri" w:hAnsi="Times New Roman" w:cs="Times New Roman"/>
          <w:lang w:val="pl-PL"/>
        </w:rPr>
        <w:t xml:space="preserve">W przypadku gdy podmiotowe środki dowodowe, przedmiotowe środki dowodowe,  inne dokumenty, w tym  dokumenty, o których mowa w art. 94 ust. 2 </w:t>
      </w:r>
      <w:proofErr w:type="spellStart"/>
      <w:r w:rsidRPr="00066AA4">
        <w:rPr>
          <w:rFonts w:ascii="Times New Roman" w:eastAsia="Calibri" w:hAnsi="Times New Roman" w:cs="Times New Roman"/>
          <w:lang w:val="pl-PL"/>
        </w:rPr>
        <w:t>Pzp</w:t>
      </w:r>
      <w:proofErr w:type="spellEnd"/>
      <w:r w:rsidRPr="00066AA4">
        <w:rPr>
          <w:rFonts w:ascii="Times New Roman" w:eastAsia="Calibri" w:hAnsi="Times New Roman" w:cs="Times New Roman"/>
          <w:lang w:val="pl-PL"/>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odwzor</w:t>
      </w:r>
      <w:r w:rsidR="00FA3027" w:rsidRPr="00066AA4">
        <w:rPr>
          <w:rFonts w:ascii="Times New Roman" w:eastAsia="Calibri" w:hAnsi="Times New Roman" w:cs="Times New Roman"/>
          <w:lang w:val="pl-PL"/>
        </w:rPr>
        <w:t>owania cyfrowego z dokumentem w </w:t>
      </w:r>
      <w:r w:rsidRPr="00066AA4">
        <w:rPr>
          <w:rFonts w:ascii="Times New Roman" w:eastAsia="Calibri" w:hAnsi="Times New Roman" w:cs="Times New Roman"/>
          <w:lang w:val="pl-PL"/>
        </w:rPr>
        <w:t>postaci papierowej.</w:t>
      </w:r>
    </w:p>
    <w:p w14:paraId="3BCE0E44" w14:textId="77777777" w:rsidR="00087615" w:rsidRPr="00066AA4" w:rsidRDefault="00570BF1" w:rsidP="00E773DB">
      <w:pPr>
        <w:numPr>
          <w:ilvl w:val="0"/>
          <w:numId w:val="23"/>
        </w:numPr>
        <w:ind w:left="426" w:hanging="426"/>
        <w:jc w:val="both"/>
        <w:rPr>
          <w:rFonts w:ascii="Times New Roman" w:eastAsia="Calibri" w:hAnsi="Times New Roman" w:cs="Times New Roman"/>
          <w:lang w:val="pl-PL"/>
        </w:rPr>
      </w:pPr>
      <w:r w:rsidRPr="00066AA4">
        <w:rPr>
          <w:rFonts w:ascii="Times New Roman" w:eastAsia="Calibri" w:hAnsi="Times New Roman" w:cs="Times New Roman"/>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B060C3C" w14:textId="71E3C56F" w:rsidR="00614461" w:rsidRPr="00066AA4" w:rsidRDefault="00001470" w:rsidP="00E773DB">
      <w:pPr>
        <w:numPr>
          <w:ilvl w:val="0"/>
          <w:numId w:val="23"/>
        </w:numPr>
        <w:ind w:left="426" w:hanging="426"/>
        <w:jc w:val="both"/>
        <w:rPr>
          <w:rFonts w:ascii="Times New Roman" w:eastAsia="Calibri" w:hAnsi="Times New Roman" w:cs="Times New Roman"/>
          <w:lang w:val="pl-PL"/>
        </w:rPr>
      </w:pPr>
      <w:r w:rsidRPr="00066AA4">
        <w:rPr>
          <w:rFonts w:ascii="Times New Roman" w:hAnsi="Times New Roman"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00051217" w:rsidRPr="00066AA4">
        <w:rPr>
          <w:rFonts w:ascii="Times New Roman" w:hAnsi="Times New Roman" w:cs="Times New Roman"/>
        </w:rPr>
        <w:t xml:space="preserve"> </w:t>
      </w:r>
      <w:r w:rsidRPr="00066AA4">
        <w:rPr>
          <w:rFonts w:ascii="Times New Roman" w:hAnsi="Times New Roman" w:cs="Times New Roman"/>
        </w:rPr>
        <w:t>przez</w:t>
      </w:r>
      <w:r w:rsidRPr="00066AA4">
        <w:rPr>
          <w:rFonts w:ascii="Times New Roman" w:hAnsi="Times New Roman" w:cs="Times New Roman"/>
          <w:b/>
        </w:rPr>
        <w:t xml:space="preserve"> </w:t>
      </w:r>
      <w:hyperlink r:id="rId11" w:history="1">
        <w:r w:rsidR="00240535" w:rsidRPr="00240535">
          <w:rPr>
            <w:rStyle w:val="Hipercze"/>
            <w:rFonts w:ascii="Times New Roman" w:eastAsia="Calibri" w:hAnsi="Times New Roman" w:cs="Times New Roman"/>
            <w:b/>
            <w:lang w:val="pl-PL"/>
          </w:rPr>
          <w:t>https://ezamowienia.gov.pl/</w:t>
        </w:r>
      </w:hyperlink>
    </w:p>
    <w:p w14:paraId="62104937" w14:textId="77777777" w:rsidR="00614461" w:rsidRPr="00066AA4" w:rsidRDefault="000E045F" w:rsidP="00E773DB">
      <w:pPr>
        <w:numPr>
          <w:ilvl w:val="0"/>
          <w:numId w:val="23"/>
        </w:numPr>
        <w:ind w:left="426" w:hanging="426"/>
        <w:jc w:val="both"/>
        <w:rPr>
          <w:rFonts w:ascii="Times New Roman" w:eastAsia="Calibri" w:hAnsi="Times New Roman" w:cs="Times New Roman"/>
          <w:lang w:val="pl-PL"/>
        </w:rPr>
      </w:pPr>
      <w:r w:rsidRPr="00066AA4">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w:t>
      </w:r>
    </w:p>
    <w:p w14:paraId="25D5A0B8" w14:textId="77777777" w:rsidR="00614461" w:rsidRPr="00066AA4" w:rsidRDefault="000E045F" w:rsidP="00E773DB">
      <w:pPr>
        <w:numPr>
          <w:ilvl w:val="0"/>
          <w:numId w:val="23"/>
        </w:numPr>
        <w:ind w:left="426" w:hanging="426"/>
        <w:jc w:val="both"/>
        <w:rPr>
          <w:rFonts w:ascii="Times New Roman" w:eastAsia="Calibri" w:hAnsi="Times New Roman" w:cs="Times New Roman"/>
          <w:lang w:val="pl-PL"/>
        </w:rPr>
      </w:pPr>
      <w:r w:rsidRPr="00066AA4">
        <w:rPr>
          <w:rFonts w:ascii="Times New Roman" w:hAnsi="Times New Roman" w:cs="Times New Roman"/>
        </w:rPr>
        <w:t xml:space="preserve">Ofertę, oświadczenia, o których mowa w art. 125 ust. 1 </w:t>
      </w:r>
      <w:r w:rsidR="00D043F0" w:rsidRPr="00066AA4">
        <w:rPr>
          <w:rFonts w:ascii="Times New Roman" w:hAnsi="Times New Roman" w:cs="Times New Roman"/>
        </w:rPr>
        <w:t xml:space="preserve">ustawy </w:t>
      </w:r>
      <w:proofErr w:type="spellStart"/>
      <w:r w:rsidRPr="00066AA4">
        <w:rPr>
          <w:rFonts w:ascii="Times New Roman" w:hAnsi="Times New Roman" w:cs="Times New Roman"/>
        </w:rPr>
        <w:t>Pzp</w:t>
      </w:r>
      <w:proofErr w:type="spellEnd"/>
      <w:r w:rsidRPr="00066AA4">
        <w:rPr>
          <w:rFonts w:ascii="Times New Roman" w:hAnsi="Times New Roman" w:cs="Times New Roman"/>
        </w:rPr>
        <w:t>, podmiotowe środki dowodowe, pełnomocnictwa, zobowiązanie podmiotu udostępniającego zasoby sporządza się w</w:t>
      </w:r>
      <w:r w:rsidR="00614461" w:rsidRPr="00066AA4">
        <w:rPr>
          <w:rFonts w:ascii="Times New Roman" w:hAnsi="Times New Roman" w:cs="Times New Roman"/>
        </w:rPr>
        <w:t> </w:t>
      </w:r>
      <w:r w:rsidRPr="00066AA4">
        <w:rPr>
          <w:rFonts w:ascii="Times New Roman" w:hAnsi="Times New Roman" w:cs="Times New Roman"/>
        </w:rPr>
        <w:t>postaci elektronicznej, w ogólnie dostępnych formatach danych, w szczególności w</w:t>
      </w:r>
      <w:r w:rsidR="00614461" w:rsidRPr="00066AA4">
        <w:rPr>
          <w:rFonts w:ascii="Times New Roman" w:hAnsi="Times New Roman" w:cs="Times New Roman"/>
        </w:rPr>
        <w:t> </w:t>
      </w:r>
      <w:r w:rsidRPr="00066AA4">
        <w:rPr>
          <w:rFonts w:ascii="Times New Roman" w:hAnsi="Times New Roman" w:cs="Times New Roman"/>
        </w:rPr>
        <w:t>formatach .txt, .rtf, .pdf, .</w:t>
      </w:r>
      <w:proofErr w:type="spellStart"/>
      <w:r w:rsidRPr="00066AA4">
        <w:rPr>
          <w:rFonts w:ascii="Times New Roman" w:hAnsi="Times New Roman" w:cs="Times New Roman"/>
        </w:rPr>
        <w:t>doc</w:t>
      </w:r>
      <w:proofErr w:type="spellEnd"/>
      <w:r w:rsidRPr="00066AA4">
        <w:rPr>
          <w:rFonts w:ascii="Times New Roman" w:hAnsi="Times New Roman" w:cs="Times New Roman"/>
        </w:rPr>
        <w:t>, .</w:t>
      </w:r>
      <w:proofErr w:type="spellStart"/>
      <w:r w:rsidRPr="00066AA4">
        <w:rPr>
          <w:rFonts w:ascii="Times New Roman" w:hAnsi="Times New Roman" w:cs="Times New Roman"/>
        </w:rPr>
        <w:t>docx</w:t>
      </w:r>
      <w:proofErr w:type="spellEnd"/>
      <w:r w:rsidRPr="00066AA4">
        <w:rPr>
          <w:rFonts w:ascii="Times New Roman" w:hAnsi="Times New Roman" w:cs="Times New Roman"/>
        </w:rPr>
        <w:t>, .</w:t>
      </w:r>
      <w:proofErr w:type="spellStart"/>
      <w:r w:rsidRPr="00066AA4">
        <w:rPr>
          <w:rFonts w:ascii="Times New Roman" w:hAnsi="Times New Roman" w:cs="Times New Roman"/>
        </w:rPr>
        <w:t>odt</w:t>
      </w:r>
      <w:proofErr w:type="spellEnd"/>
      <w:r w:rsidRPr="00066AA4">
        <w:rPr>
          <w:rFonts w:ascii="Times New Roman" w:hAnsi="Times New Roman" w:cs="Times New Roman"/>
        </w:rPr>
        <w:t>. Ofertę, a także oświadczenie o jakim mowa w</w:t>
      </w:r>
      <w:r w:rsidR="00614461" w:rsidRPr="00066AA4">
        <w:rPr>
          <w:rFonts w:ascii="Times New Roman" w:hAnsi="Times New Roman" w:cs="Times New Roman"/>
        </w:rPr>
        <w:t> </w:t>
      </w:r>
      <w:r w:rsidRPr="00066AA4">
        <w:rPr>
          <w:rFonts w:ascii="Times New Roman" w:hAnsi="Times New Roman" w:cs="Times New Roman"/>
        </w:rPr>
        <w:t xml:space="preserve">Rozdziale </w:t>
      </w:r>
      <w:r w:rsidR="00051217" w:rsidRPr="00066AA4">
        <w:rPr>
          <w:rFonts w:ascii="Times New Roman" w:hAnsi="Times New Roman" w:cs="Times New Roman"/>
        </w:rPr>
        <w:t>I</w:t>
      </w:r>
      <w:r w:rsidRPr="00066AA4">
        <w:rPr>
          <w:rFonts w:ascii="Times New Roman" w:hAnsi="Times New Roman" w:cs="Times New Roman"/>
        </w:rPr>
        <w:t xml:space="preserve">X ust. 1 </w:t>
      </w:r>
      <w:r w:rsidRPr="00066AA4">
        <w:rPr>
          <w:rFonts w:ascii="Times New Roman" w:hAnsi="Times New Roman" w:cs="Times New Roman"/>
        </w:rPr>
        <w:lastRenderedPageBreak/>
        <w:t>SWZ składa się, pod rygorem nieważności, w formie elektronicznej lub w</w:t>
      </w:r>
      <w:r w:rsidR="00614461" w:rsidRPr="00066AA4">
        <w:rPr>
          <w:rFonts w:ascii="Times New Roman" w:hAnsi="Times New Roman" w:cs="Times New Roman"/>
        </w:rPr>
        <w:t> </w:t>
      </w:r>
      <w:r w:rsidRPr="00066AA4">
        <w:rPr>
          <w:rFonts w:ascii="Times New Roman" w:hAnsi="Times New Roman" w:cs="Times New Roman"/>
        </w:rPr>
        <w:t>postaci elektronicznej opatrzonej podpisem zaufanym lub podpisem osobistym.</w:t>
      </w:r>
    </w:p>
    <w:p w14:paraId="0F836F3D" w14:textId="77777777" w:rsidR="00614461" w:rsidRPr="00066AA4" w:rsidRDefault="00001470" w:rsidP="00E773DB">
      <w:pPr>
        <w:numPr>
          <w:ilvl w:val="0"/>
          <w:numId w:val="23"/>
        </w:numPr>
        <w:ind w:left="426" w:hanging="426"/>
        <w:jc w:val="both"/>
        <w:rPr>
          <w:rFonts w:ascii="Times New Roman" w:eastAsia="Calibri" w:hAnsi="Times New Roman" w:cs="Times New Roman"/>
          <w:lang w:val="pl-PL"/>
        </w:rPr>
      </w:pPr>
      <w:r w:rsidRPr="00066AA4">
        <w:rPr>
          <w:rFonts w:ascii="Times New Roman" w:hAnsi="Times New Roman" w:cs="Times New Roman"/>
        </w:rPr>
        <w:t>Poświadczenia za zgodność z oryginałem dokonuje odpowiednio Wykonawca, podmiot, na którego zdolnościach lub sytuacji polega Wykonawca, wykonawcy wspólnie ubiegający się o</w:t>
      </w:r>
      <w:r w:rsidR="00614461" w:rsidRPr="00066AA4">
        <w:rPr>
          <w:rFonts w:ascii="Times New Roman" w:hAnsi="Times New Roman" w:cs="Times New Roman"/>
        </w:rPr>
        <w:t> </w:t>
      </w:r>
      <w:r w:rsidRPr="00066AA4">
        <w:rPr>
          <w:rFonts w:ascii="Times New Roman" w:hAnsi="Times New Roman" w:cs="Times New Roman"/>
        </w:rPr>
        <w:t xml:space="preserve">udzielenie zamówienia publicznego albo </w:t>
      </w:r>
      <w:r w:rsidR="00D63264" w:rsidRPr="00066AA4">
        <w:rPr>
          <w:rFonts w:ascii="Times New Roman" w:hAnsi="Times New Roman" w:cs="Times New Roman"/>
        </w:rPr>
        <w:t>podwykonawca</w:t>
      </w:r>
      <w:r w:rsidRPr="00066AA4">
        <w:rPr>
          <w:rFonts w:ascii="Times New Roman" w:hAnsi="Times New Roman" w:cs="Times New Roman"/>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w:t>
      </w:r>
      <w:r w:rsidR="00D12447" w:rsidRPr="00066AA4">
        <w:rPr>
          <w:rFonts w:ascii="Times New Roman" w:hAnsi="Times New Roman" w:cs="Times New Roman"/>
        </w:rPr>
        <w:t xml:space="preserve">poprzez </w:t>
      </w:r>
      <w:r w:rsidRPr="00066AA4">
        <w:rPr>
          <w:rFonts w:ascii="Times New Roman" w:hAnsi="Times New Roman" w:cs="Times New Roman"/>
        </w:rPr>
        <w:t>podpisan</w:t>
      </w:r>
      <w:r w:rsidR="00D12447" w:rsidRPr="00066AA4">
        <w:rPr>
          <w:rFonts w:ascii="Times New Roman" w:hAnsi="Times New Roman" w:cs="Times New Roman"/>
        </w:rPr>
        <w:t>i</w:t>
      </w:r>
      <w:r w:rsidRPr="00066AA4">
        <w:rPr>
          <w:rFonts w:ascii="Times New Roman" w:hAnsi="Times New Roman" w:cs="Times New Roman"/>
        </w:rPr>
        <w:t>e kwalifikowanym podpisem elektronicznym lub podpisem zaufanym lub podpisem osobistym przez osobę/osoby upoważnioną/upoważnione.</w:t>
      </w:r>
    </w:p>
    <w:p w14:paraId="404F3A12" w14:textId="77777777" w:rsidR="00761A31" w:rsidRPr="00066AA4" w:rsidRDefault="00001470" w:rsidP="00E773DB">
      <w:pPr>
        <w:numPr>
          <w:ilvl w:val="0"/>
          <w:numId w:val="23"/>
        </w:numPr>
        <w:ind w:left="426" w:hanging="426"/>
        <w:jc w:val="both"/>
        <w:rPr>
          <w:rFonts w:ascii="Times New Roman" w:eastAsia="Calibri" w:hAnsi="Times New Roman" w:cs="Times New Roman"/>
          <w:lang w:val="pl-PL"/>
        </w:rPr>
      </w:pPr>
      <w:r w:rsidRPr="00066AA4">
        <w:rPr>
          <w:rFonts w:ascii="Times New Roman" w:hAnsi="Times New Roman" w:cs="Times New Roman"/>
        </w:rPr>
        <w:t>Oferta powinna być:</w:t>
      </w:r>
    </w:p>
    <w:p w14:paraId="3A73A63F" w14:textId="3E20813A" w:rsidR="00761A31" w:rsidRPr="00A71E42" w:rsidRDefault="00001470" w:rsidP="00E773DB">
      <w:pPr>
        <w:numPr>
          <w:ilvl w:val="1"/>
          <w:numId w:val="21"/>
        </w:numPr>
        <w:spacing w:line="320" w:lineRule="auto"/>
        <w:jc w:val="both"/>
        <w:rPr>
          <w:rFonts w:ascii="Times New Roman" w:hAnsi="Times New Roman" w:cs="Times New Roman"/>
        </w:rPr>
      </w:pPr>
      <w:r w:rsidRPr="00A71E42">
        <w:rPr>
          <w:rFonts w:ascii="Times New Roman" w:hAnsi="Times New Roman" w:cs="Times New Roman"/>
        </w:rPr>
        <w:t>sporządzona na podstawie załączników niniejszej SWZ</w:t>
      </w:r>
      <w:r w:rsidR="00B0062C" w:rsidRPr="00A71E42">
        <w:rPr>
          <w:rFonts w:ascii="Times New Roman" w:hAnsi="Times New Roman" w:cs="Times New Roman"/>
        </w:rPr>
        <w:t xml:space="preserve"> tj. </w:t>
      </w:r>
      <w:r w:rsidR="00E063F7" w:rsidRPr="00A71E42">
        <w:rPr>
          <w:rFonts w:ascii="Times New Roman" w:hAnsi="Times New Roman" w:cs="Times New Roman"/>
        </w:rPr>
        <w:t>d</w:t>
      </w:r>
      <w:r w:rsidR="00B0062C" w:rsidRPr="00A71E42">
        <w:rPr>
          <w:rFonts w:ascii="Times New Roman" w:hAnsi="Times New Roman" w:cs="Times New Roman"/>
        </w:rPr>
        <w:t>okumentacji projektowej</w:t>
      </w:r>
      <w:r w:rsidR="00EC7573">
        <w:rPr>
          <w:rFonts w:ascii="Times New Roman" w:hAnsi="Times New Roman" w:cs="Times New Roman"/>
        </w:rPr>
        <w:t xml:space="preserve">, </w:t>
      </w:r>
      <w:r w:rsidR="00C1270F" w:rsidRPr="00A71E42">
        <w:rPr>
          <w:rFonts w:ascii="Times New Roman" w:hAnsi="Times New Roman" w:cs="Times New Roman"/>
        </w:rPr>
        <w:t xml:space="preserve"> </w:t>
      </w:r>
      <w:r w:rsidR="00B0062C" w:rsidRPr="00A71E42">
        <w:rPr>
          <w:rFonts w:ascii="Times New Roman" w:hAnsi="Times New Roman" w:cs="Times New Roman"/>
        </w:rPr>
        <w:t xml:space="preserve"> </w:t>
      </w:r>
      <w:proofErr w:type="spellStart"/>
      <w:r w:rsidR="00B0062C" w:rsidRPr="00A71E42">
        <w:rPr>
          <w:rFonts w:ascii="Times New Roman" w:hAnsi="Times New Roman" w:cs="Times New Roman"/>
        </w:rPr>
        <w:t>STWiOR</w:t>
      </w:r>
      <w:proofErr w:type="spellEnd"/>
      <w:r w:rsidR="00B0062C" w:rsidRPr="00A71E42">
        <w:rPr>
          <w:rFonts w:ascii="Times New Roman" w:hAnsi="Times New Roman" w:cs="Times New Roman"/>
        </w:rPr>
        <w:t xml:space="preserve"> oraz przedmiar</w:t>
      </w:r>
      <w:r w:rsidR="00EC7573">
        <w:rPr>
          <w:rFonts w:ascii="Times New Roman" w:hAnsi="Times New Roman" w:cs="Times New Roman"/>
        </w:rPr>
        <w:t>u</w:t>
      </w:r>
      <w:r w:rsidR="00B0062C" w:rsidRPr="00A71E42">
        <w:rPr>
          <w:rFonts w:ascii="Times New Roman" w:hAnsi="Times New Roman" w:cs="Times New Roman"/>
        </w:rPr>
        <w:t xml:space="preserve"> robót</w:t>
      </w:r>
      <w:r w:rsidR="00E063F7" w:rsidRPr="00A71E42">
        <w:rPr>
          <w:rFonts w:ascii="Times New Roman" w:hAnsi="Times New Roman" w:cs="Times New Roman"/>
        </w:rPr>
        <w:t>,  w języku polskim</w:t>
      </w:r>
      <w:r w:rsidR="00A71E42" w:rsidRPr="00A71E42">
        <w:rPr>
          <w:rFonts w:ascii="Times New Roman" w:hAnsi="Times New Roman" w:cs="Times New Roman"/>
        </w:rPr>
        <w:t>.</w:t>
      </w:r>
    </w:p>
    <w:p w14:paraId="01BD9356" w14:textId="0A3349DB" w:rsidR="00761A31" w:rsidRPr="00066AA4" w:rsidRDefault="00001470" w:rsidP="00E773DB">
      <w:pPr>
        <w:numPr>
          <w:ilvl w:val="1"/>
          <w:numId w:val="21"/>
        </w:numPr>
        <w:spacing w:line="320" w:lineRule="auto"/>
        <w:jc w:val="both"/>
        <w:rPr>
          <w:rFonts w:ascii="Times New Roman" w:hAnsi="Times New Roman" w:cs="Times New Roman"/>
        </w:rPr>
      </w:pPr>
      <w:r w:rsidRPr="00066AA4">
        <w:rPr>
          <w:rFonts w:ascii="Times New Roman" w:hAnsi="Times New Roman" w:cs="Times New Roman"/>
        </w:rPr>
        <w:t xml:space="preserve">złożona przy użyciu środków komunikacji elektronicznej tzn. za pośrednictwem </w:t>
      </w:r>
      <w:hyperlink r:id="rId12" w:history="1">
        <w:r w:rsidR="00240535" w:rsidRPr="00240535">
          <w:rPr>
            <w:rStyle w:val="Hipercze"/>
            <w:rFonts w:ascii="Times New Roman" w:eastAsia="Calibri" w:hAnsi="Times New Roman" w:cs="Times New Roman"/>
            <w:b/>
            <w:lang w:val="pl-PL"/>
          </w:rPr>
          <w:t>https://ezamowienia.gov.pl/</w:t>
        </w:r>
      </w:hyperlink>
      <w:r w:rsidRPr="00066AA4">
        <w:rPr>
          <w:rFonts w:ascii="Times New Roman" w:hAnsi="Times New Roman" w:cs="Times New Roman"/>
        </w:rPr>
        <w:t>,</w:t>
      </w:r>
    </w:p>
    <w:p w14:paraId="60C9F28D" w14:textId="77777777" w:rsidR="00761A31" w:rsidRPr="00066AA4" w:rsidRDefault="00001470" w:rsidP="00E773DB">
      <w:pPr>
        <w:numPr>
          <w:ilvl w:val="1"/>
          <w:numId w:val="21"/>
        </w:numPr>
        <w:spacing w:line="320" w:lineRule="auto"/>
        <w:jc w:val="both"/>
        <w:rPr>
          <w:rFonts w:ascii="Times New Roman" w:eastAsia="Calibri" w:hAnsi="Times New Roman" w:cs="Times New Roman"/>
        </w:rPr>
      </w:pPr>
      <w:r w:rsidRPr="00066AA4">
        <w:rPr>
          <w:rFonts w:ascii="Times New Roman" w:hAnsi="Times New Roman" w:cs="Times New Roman"/>
        </w:rPr>
        <w:t xml:space="preserve">podpisana </w:t>
      </w:r>
      <w:r w:rsidRPr="00066AA4">
        <w:rPr>
          <w:rFonts w:ascii="Times New Roman" w:hAnsi="Times New Roman" w:cs="Times New Roman"/>
          <w:b/>
        </w:rPr>
        <w:t>kwalifikowanym podpisem elektronicznym lub podpisem zaufanym lub podpisem osobistym</w:t>
      </w:r>
      <w:r w:rsidRPr="00066AA4">
        <w:rPr>
          <w:rFonts w:ascii="Times New Roman" w:hAnsi="Times New Roman" w:cs="Times New Roman"/>
        </w:rPr>
        <w:t xml:space="preserve"> przez osobę/osoby upoważnioną/upoważnione</w:t>
      </w:r>
      <w:r w:rsidR="00570BF1" w:rsidRPr="00066AA4">
        <w:rPr>
          <w:rFonts w:ascii="Times New Roman" w:hAnsi="Times New Roman" w:cs="Times New Roman"/>
        </w:rPr>
        <w:t xml:space="preserve">, </w:t>
      </w:r>
      <w:r w:rsidR="00437F37" w:rsidRPr="00066AA4">
        <w:rPr>
          <w:rFonts w:ascii="Times New Roman" w:hAnsi="Times New Roman" w:cs="Times New Roman"/>
        </w:rPr>
        <w:t xml:space="preserve"> </w:t>
      </w:r>
    </w:p>
    <w:p w14:paraId="3E6B00CA" w14:textId="77777777" w:rsidR="00614461" w:rsidRPr="00066AA4" w:rsidRDefault="00001470"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 xml:space="preserve">Podpisy kwalifikowane wykorzystywane przez Wykonawców do podpisywania wszelkich plików muszą spełniać </w:t>
      </w:r>
      <w:r w:rsidR="00FA3027" w:rsidRPr="00066AA4">
        <w:rPr>
          <w:rFonts w:ascii="Times New Roman" w:hAnsi="Times New Roman" w:cs="Times New Roman"/>
        </w:rPr>
        <w:t>wymagania „</w:t>
      </w:r>
      <w:r w:rsidRPr="00066AA4">
        <w:rPr>
          <w:rFonts w:ascii="Times New Roman" w:hAnsi="Times New Roman" w:cs="Times New Roman"/>
        </w:rPr>
        <w:t>Rozporządzeni</w:t>
      </w:r>
      <w:r w:rsidR="00D8572D" w:rsidRPr="00066AA4">
        <w:rPr>
          <w:rFonts w:ascii="Times New Roman" w:hAnsi="Times New Roman" w:cs="Times New Roman"/>
        </w:rPr>
        <w:t>a</w:t>
      </w:r>
      <w:r w:rsidRPr="00066AA4">
        <w:rPr>
          <w:rFonts w:ascii="Times New Roman" w:hAnsi="Times New Roman" w:cs="Times New Roman"/>
        </w:rPr>
        <w:t xml:space="preserve"> Parlamentu Europejskiego i Rady w sprawie identyfikacji elektronicznej i usług zaufania w odniesieniu do transakcji elektronicznych na rynku wewnętrznym (</w:t>
      </w:r>
      <w:proofErr w:type="spellStart"/>
      <w:r w:rsidRPr="00066AA4">
        <w:rPr>
          <w:rFonts w:ascii="Times New Roman" w:hAnsi="Times New Roman" w:cs="Times New Roman"/>
        </w:rPr>
        <w:t>eIDAS</w:t>
      </w:r>
      <w:proofErr w:type="spellEnd"/>
      <w:r w:rsidRPr="00066AA4">
        <w:rPr>
          <w:rFonts w:ascii="Times New Roman" w:hAnsi="Times New Roman" w:cs="Times New Roman"/>
        </w:rPr>
        <w:t>) (UE) nr 910/2014 - od 1 lipca 2016 roku”.</w:t>
      </w:r>
    </w:p>
    <w:p w14:paraId="2A0A0FA3" w14:textId="77777777" w:rsidR="00614461" w:rsidRPr="00066AA4" w:rsidRDefault="00F7793B"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66AA4">
        <w:rPr>
          <w:rFonts w:ascii="Times New Roman" w:hAnsi="Times New Roman" w:cs="Times New Roman"/>
        </w:rPr>
        <w:t>PAdES</w:t>
      </w:r>
      <w:proofErr w:type="spellEnd"/>
      <w:r w:rsidRPr="00066AA4">
        <w:rPr>
          <w:rFonts w:ascii="Times New Roman" w:hAnsi="Times New Roman" w:cs="Times New Roman"/>
        </w:rPr>
        <w:t xml:space="preserve">. </w:t>
      </w:r>
    </w:p>
    <w:p w14:paraId="5F06BA47" w14:textId="77777777" w:rsidR="00614461" w:rsidRPr="00066AA4" w:rsidRDefault="00F7793B"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 xml:space="preserve">Pliki w innych formatach niż PDF zaleca się opatrzyć zewnętrznym podpisem </w:t>
      </w:r>
      <w:proofErr w:type="spellStart"/>
      <w:r w:rsidRPr="00066AA4">
        <w:rPr>
          <w:rFonts w:ascii="Times New Roman" w:hAnsi="Times New Roman" w:cs="Times New Roman"/>
        </w:rPr>
        <w:t>XAdES</w:t>
      </w:r>
      <w:proofErr w:type="spellEnd"/>
      <w:r w:rsidRPr="00066AA4">
        <w:rPr>
          <w:rFonts w:ascii="Times New Roman" w:hAnsi="Times New Roman" w:cs="Times New Roman"/>
        </w:rPr>
        <w:t>. Wykonawca powinien pamiętać, aby plik z podpisem przekazywać łącznie z dokumentem podpisywanym.</w:t>
      </w:r>
    </w:p>
    <w:p w14:paraId="20251C5F" w14:textId="77777777" w:rsidR="00614461" w:rsidRPr="00066AA4" w:rsidRDefault="00F7793B"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066AA4">
        <w:rPr>
          <w:rFonts w:ascii="Times New Roman" w:hAnsi="Times New Roman" w:cs="Times New Roman"/>
        </w:rPr>
        <w:t>eDoApp</w:t>
      </w:r>
      <w:proofErr w:type="spellEnd"/>
      <w:r w:rsidRPr="00066AA4">
        <w:rPr>
          <w:rFonts w:ascii="Times New Roman" w:hAnsi="Times New Roman" w:cs="Times New Roman"/>
        </w:rPr>
        <w:t xml:space="preserve"> służącej do składania podpisu osobistego, który wynosi max 5MB.</w:t>
      </w:r>
    </w:p>
    <w:p w14:paraId="4ABE358A" w14:textId="77777777" w:rsidR="002807AD" w:rsidRPr="00066AA4" w:rsidRDefault="002807AD"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Tajemnica przedsiębiorstwa</w:t>
      </w:r>
    </w:p>
    <w:p w14:paraId="7E18BE7A" w14:textId="77777777" w:rsidR="003F6913" w:rsidRPr="00066AA4" w:rsidRDefault="00001470"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rPr>
        <w:t xml:space="preserve">Zgodnie z art. 18 ust. 3 ustawy </w:t>
      </w:r>
      <w:proofErr w:type="spellStart"/>
      <w:r w:rsidR="000F2766" w:rsidRPr="00066AA4">
        <w:rPr>
          <w:rFonts w:ascii="Times New Roman" w:hAnsi="Times New Roman" w:cs="Times New Roman"/>
        </w:rPr>
        <w:t>Pzp</w:t>
      </w:r>
      <w:proofErr w:type="spellEnd"/>
      <w:r w:rsidRPr="00066AA4">
        <w:rPr>
          <w:rFonts w:ascii="Times New Roman" w:hAnsi="Times New Roman" w:cs="Times New Roman"/>
        </w:rPr>
        <w:t xml:space="preserve">, nie ujawnia się informacji stanowiących tajemnicę przedsiębiorstwa, w rozumieniu przepisów o zwalczaniu nieuczciwej konkurencji. </w:t>
      </w:r>
    </w:p>
    <w:p w14:paraId="16505C3D" w14:textId="77777777" w:rsidR="003F6913" w:rsidRPr="00066AA4" w:rsidRDefault="003F6913"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3EF44D6" w14:textId="77777777" w:rsidR="00614461" w:rsidRPr="00066AA4" w:rsidRDefault="00001470"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rPr>
        <w:t xml:space="preserve">Jeżeli Wykonawca, nie później niż w terminie składania ofert, w sposób niebudzący wątpliwości zastrzegł, że nie mogą być one udostępniane oraz wykazał, iż zastrzeżone informacje stanowią tajemnicę przedsiębiorstwa. </w:t>
      </w:r>
      <w:r w:rsidR="00FA4A38" w:rsidRPr="00066AA4">
        <w:rPr>
          <w:rFonts w:ascii="Times New Roman" w:hAnsi="Times New Roman" w:cs="Times New Roman"/>
          <w:lang w:val="pl-PL"/>
        </w:rPr>
        <w:t>Wykonawca, w celu utrzymania w</w:t>
      </w:r>
      <w:r w:rsidR="00614461" w:rsidRPr="00066AA4">
        <w:rPr>
          <w:rFonts w:ascii="Times New Roman" w:hAnsi="Times New Roman" w:cs="Times New Roman"/>
          <w:lang w:val="pl-PL"/>
        </w:rPr>
        <w:t> </w:t>
      </w:r>
      <w:r w:rsidR="00FA4A38" w:rsidRPr="00066AA4">
        <w:rPr>
          <w:rFonts w:ascii="Times New Roman" w:hAnsi="Times New Roman" w:cs="Times New Roman"/>
          <w:lang w:val="pl-PL"/>
        </w:rPr>
        <w:t xml:space="preserve">poufności tych informacji, przekazuje je w wydzielonym i odpowiednio oznaczonym pliku, wraz </w:t>
      </w:r>
      <w:r w:rsidR="00FA4A38" w:rsidRPr="00066AA4">
        <w:rPr>
          <w:rFonts w:ascii="Times New Roman" w:hAnsi="Times New Roman" w:cs="Times New Roman"/>
          <w:lang w:val="pl-PL"/>
        </w:rPr>
        <w:lastRenderedPageBreak/>
        <w:t>z</w:t>
      </w:r>
      <w:r w:rsidR="00614461" w:rsidRPr="00066AA4">
        <w:rPr>
          <w:rFonts w:ascii="Times New Roman" w:hAnsi="Times New Roman" w:cs="Times New Roman"/>
          <w:lang w:val="pl-PL"/>
        </w:rPr>
        <w:t> </w:t>
      </w:r>
      <w:r w:rsidR="00FA4A38" w:rsidRPr="00066AA4">
        <w:rPr>
          <w:rFonts w:ascii="Times New Roman" w:hAnsi="Times New Roman" w:cs="Times New Roman"/>
          <w:lang w:val="pl-PL"/>
        </w:rPr>
        <w:t>jednoczesnym zaznaczeniem polecenia „Załącznik stanowiący tajemnicę przedsiębiorstwa"</w:t>
      </w:r>
      <w:r w:rsidR="00504601" w:rsidRPr="00066AA4">
        <w:rPr>
          <w:rFonts w:ascii="Times New Roman" w:hAnsi="Times New Roman" w:cs="Times New Roman"/>
          <w:lang w:val="pl-PL"/>
        </w:rPr>
        <w:t>. Informacje dot. tajemnicy przedsiębiorstwa zostają zaszyfrowane wraz z ofertą, co uniemożliwia zapoznanie się z ich treścią do terminu otwarcia ofert.</w:t>
      </w:r>
    </w:p>
    <w:p w14:paraId="2D3093D2" w14:textId="77777777" w:rsidR="003F6913" w:rsidRPr="00066AA4" w:rsidRDefault="003F6913"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lang w:val="pl-PL"/>
        </w:rPr>
        <w:t>Wykonawca zobowiązany jest wraz z przekazaniem tych informacji do złożenia uzasadnienia, iż zastrzeżone informacje</w:t>
      </w:r>
      <w:r w:rsidR="006D05B3" w:rsidRPr="00066AA4">
        <w:rPr>
          <w:rFonts w:ascii="Times New Roman" w:hAnsi="Times New Roman" w:cs="Times New Roman"/>
          <w:lang w:val="pl-PL"/>
        </w:rPr>
        <w:t xml:space="preserve"> stanowią tajemnice przedsiębiorstwa.</w:t>
      </w:r>
    </w:p>
    <w:p w14:paraId="3BA39D1B" w14:textId="77777777" w:rsidR="006D05B3" w:rsidRPr="00066AA4" w:rsidRDefault="006D05B3"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lang w:val="pl-PL"/>
        </w:rPr>
        <w:t xml:space="preserve">Wykonawca nie może zastrzec informacji, o których mowa w art. 222 ust. 5 Ustawy </w:t>
      </w:r>
      <w:proofErr w:type="spellStart"/>
      <w:r w:rsidRPr="00066AA4">
        <w:rPr>
          <w:rFonts w:ascii="Times New Roman" w:hAnsi="Times New Roman" w:cs="Times New Roman"/>
          <w:lang w:val="pl-PL"/>
        </w:rPr>
        <w:t>Pzp</w:t>
      </w:r>
      <w:proofErr w:type="spellEnd"/>
      <w:r w:rsidRPr="00066AA4">
        <w:rPr>
          <w:rFonts w:ascii="Times New Roman" w:hAnsi="Times New Roman" w:cs="Times New Roman"/>
          <w:lang w:val="pl-PL"/>
        </w:rPr>
        <w:t>.</w:t>
      </w:r>
    </w:p>
    <w:p w14:paraId="0ECEE908" w14:textId="77777777" w:rsidR="006D05B3" w:rsidRPr="00066AA4" w:rsidRDefault="006D05B3" w:rsidP="00E773DB">
      <w:pPr>
        <w:pStyle w:val="Akapitzlist"/>
        <w:numPr>
          <w:ilvl w:val="2"/>
          <w:numId w:val="23"/>
        </w:numPr>
        <w:jc w:val="both"/>
        <w:rPr>
          <w:rFonts w:ascii="Times New Roman" w:hAnsi="Times New Roman" w:cs="Times New Roman"/>
        </w:rPr>
      </w:pPr>
      <w:r w:rsidRPr="00066AA4">
        <w:rPr>
          <w:rFonts w:ascii="Times New Roman" w:hAnsi="Times New Roman" w:cs="Times New Roman"/>
          <w:lang w:val="pl-PL"/>
        </w:rPr>
        <w:t>W przypadku nie wykazania przez Wykonawcę wraz z przekazaniem informacji, iż zastrzeżone informacje stanowią tajemnice przedsiębiorstwa, lub gdy Zamawiający uzna zastrzeżenia za nieprawidłowe, informacje te mogą zostać odtajnione.</w:t>
      </w:r>
    </w:p>
    <w:p w14:paraId="32CE91AD" w14:textId="22CD5CE0" w:rsidR="00761A31" w:rsidRPr="00066AA4" w:rsidRDefault="00001470" w:rsidP="00E773DB">
      <w:pPr>
        <w:numPr>
          <w:ilvl w:val="0"/>
          <w:numId w:val="23"/>
        </w:numPr>
        <w:ind w:left="426" w:hanging="426"/>
        <w:jc w:val="both"/>
        <w:rPr>
          <w:rFonts w:ascii="Times New Roman" w:hAnsi="Times New Roman" w:cs="Times New Roman"/>
        </w:rPr>
      </w:pPr>
      <w:r w:rsidRPr="00066AA4">
        <w:rPr>
          <w:rFonts w:ascii="Times New Roman" w:hAnsi="Times New Roman" w:cs="Times New Roman"/>
        </w:rPr>
        <w:t xml:space="preserve">Wykonawca, za pośrednictwem </w:t>
      </w:r>
      <w:hyperlink r:id="rId13" w:history="1">
        <w:r w:rsidR="00240535" w:rsidRPr="00240535">
          <w:rPr>
            <w:rStyle w:val="Hipercze"/>
            <w:rFonts w:ascii="Times New Roman" w:eastAsia="Calibri" w:hAnsi="Times New Roman" w:cs="Times New Roman"/>
            <w:b/>
            <w:lang w:val="pl-PL"/>
          </w:rPr>
          <w:t>https://ezamowienia.gov.pl/</w:t>
        </w:r>
      </w:hyperlink>
      <w:r w:rsidRPr="00066AA4">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39B77569" w14:textId="5FF2DA11" w:rsidR="00614461" w:rsidRPr="00066AA4" w:rsidRDefault="005E0C42" w:rsidP="00687D8F">
      <w:pPr>
        <w:spacing w:line="320" w:lineRule="auto"/>
        <w:ind w:left="426"/>
        <w:jc w:val="both"/>
        <w:rPr>
          <w:rFonts w:ascii="Times New Roman" w:hAnsi="Times New Roman" w:cs="Times New Roman"/>
          <w:color w:val="1155CC"/>
          <w:u w:val="single"/>
        </w:rPr>
      </w:pPr>
      <w:hyperlink r:id="rId14" w:history="1">
        <w:r w:rsidR="00240535" w:rsidRPr="00240535">
          <w:rPr>
            <w:rStyle w:val="Hipercze"/>
            <w:rFonts w:ascii="Times New Roman" w:eastAsia="Calibri" w:hAnsi="Times New Roman" w:cs="Times New Roman"/>
            <w:b/>
            <w:lang w:val="pl-PL"/>
          </w:rPr>
          <w:t>https://ezamowienia.gov.pl/</w:t>
        </w:r>
      </w:hyperlink>
      <w:r w:rsidR="00F62E15" w:rsidRPr="00066AA4">
        <w:rPr>
          <w:rFonts w:ascii="Times New Roman" w:eastAsia="Calibri" w:hAnsi="Times New Roman" w:cs="Times New Roman"/>
        </w:rPr>
        <w:t>.</w:t>
      </w:r>
    </w:p>
    <w:p w14:paraId="4E2015A2" w14:textId="77777777" w:rsidR="00614461" w:rsidRPr="00066AA4" w:rsidRDefault="00001470" w:rsidP="00E773DB">
      <w:pPr>
        <w:numPr>
          <w:ilvl w:val="0"/>
          <w:numId w:val="23"/>
        </w:numPr>
        <w:ind w:left="426" w:hanging="426"/>
        <w:jc w:val="both"/>
        <w:rPr>
          <w:rFonts w:ascii="Times New Roman" w:hAnsi="Times New Roman" w:cs="Times New Roman"/>
          <w:lang w:val="pl-PL"/>
        </w:rPr>
      </w:pPr>
      <w:r w:rsidRPr="00066AA4">
        <w:rPr>
          <w:rFonts w:ascii="Times New Roman" w:hAnsi="Times New Roman" w:cs="Times New Roman"/>
          <w:lang w:val="pl-PL"/>
        </w:rPr>
        <w:t>Zgodnie z definicją dokumentu elektronicznego z art.</w:t>
      </w:r>
      <w:r w:rsidR="00CA4F00" w:rsidRPr="00066AA4">
        <w:rPr>
          <w:rFonts w:ascii="Times New Roman" w:hAnsi="Times New Roman" w:cs="Times New Roman"/>
          <w:lang w:val="pl-PL"/>
        </w:rPr>
        <w:t xml:space="preserve"> </w:t>
      </w:r>
      <w:r w:rsidRPr="00066AA4">
        <w:rPr>
          <w:rFonts w:ascii="Times New Roman" w:hAnsi="Times New Roman" w:cs="Times New Roman"/>
          <w:lang w:val="pl-PL"/>
        </w:rPr>
        <w:t>3 ustęp 2 Ustawy o informatyzacji działalności podmiotów realizujących zadania publiczne, opatrzenie pliku zawierającego skompresowane dane kwalifikowanym podpisem elektronicznym jest jednoznaczne z</w:t>
      </w:r>
      <w:r w:rsidR="00614461" w:rsidRPr="00066AA4">
        <w:rPr>
          <w:rFonts w:ascii="Times New Roman" w:hAnsi="Times New Roman" w:cs="Times New Roman"/>
          <w:lang w:val="pl-PL"/>
        </w:rPr>
        <w:t> </w:t>
      </w:r>
      <w:r w:rsidRPr="00066AA4">
        <w:rPr>
          <w:rFonts w:ascii="Times New Roman" w:hAnsi="Times New Roman" w:cs="Times New Roman"/>
          <w:lang w:val="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EAD58C" w14:textId="77777777" w:rsidR="00614461" w:rsidRPr="00066AA4" w:rsidRDefault="00001470" w:rsidP="00E773DB">
      <w:pPr>
        <w:numPr>
          <w:ilvl w:val="0"/>
          <w:numId w:val="23"/>
        </w:numPr>
        <w:ind w:left="426" w:hanging="426"/>
        <w:jc w:val="both"/>
        <w:rPr>
          <w:rFonts w:ascii="Times New Roman" w:hAnsi="Times New Roman" w:cs="Times New Roman"/>
          <w:lang w:val="pl-PL"/>
        </w:rPr>
      </w:pPr>
      <w:r w:rsidRPr="00066AA4">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2F0F32B4" w14:textId="77777777" w:rsidR="00FB2A6E" w:rsidRPr="00066AA4" w:rsidRDefault="00504601" w:rsidP="00E773DB">
      <w:pPr>
        <w:numPr>
          <w:ilvl w:val="0"/>
          <w:numId w:val="23"/>
        </w:numPr>
        <w:ind w:left="426" w:hanging="426"/>
        <w:jc w:val="both"/>
        <w:rPr>
          <w:rFonts w:ascii="Times New Roman" w:hAnsi="Times New Roman" w:cs="Times New Roman"/>
          <w:lang w:val="pl-PL"/>
        </w:rPr>
      </w:pPr>
      <w:r w:rsidRPr="00066AA4">
        <w:rPr>
          <w:rFonts w:ascii="Times New Roman" w:hAnsi="Times New Roman" w:cs="Times New Roman"/>
        </w:rPr>
        <w:t>Podmiotowe środki dowodowe lub inne dokumenty, w tym dokumenty potwierdzające umocowanie do reprezentowania, sporządzone w języku obcym przekazuje się wraz z</w:t>
      </w:r>
      <w:r w:rsidR="00614461" w:rsidRPr="00066AA4">
        <w:rPr>
          <w:rFonts w:ascii="Times New Roman" w:hAnsi="Times New Roman" w:cs="Times New Roman"/>
        </w:rPr>
        <w:t> </w:t>
      </w:r>
      <w:r w:rsidRPr="00066AA4">
        <w:rPr>
          <w:rFonts w:ascii="Times New Roman" w:hAnsi="Times New Roman" w:cs="Times New Roman"/>
        </w:rPr>
        <w:t>tłumaczeniem na język polski.</w:t>
      </w:r>
    </w:p>
    <w:p w14:paraId="7518EADF" w14:textId="77777777" w:rsidR="00761A31" w:rsidRPr="00066AA4" w:rsidRDefault="00001470" w:rsidP="00E773DB">
      <w:pPr>
        <w:pStyle w:val="Nagwek2"/>
        <w:numPr>
          <w:ilvl w:val="0"/>
          <w:numId w:val="28"/>
        </w:numPr>
        <w:spacing w:before="240" w:after="240"/>
        <w:jc w:val="both"/>
        <w:rPr>
          <w:rFonts w:ascii="Times New Roman" w:hAnsi="Times New Roman" w:cs="Times New Roman"/>
          <w:b/>
          <w:sz w:val="28"/>
          <w:szCs w:val="28"/>
        </w:rPr>
      </w:pPr>
      <w:bookmarkStart w:id="19" w:name="_Toc77750236"/>
      <w:r w:rsidRPr="00066AA4">
        <w:rPr>
          <w:rFonts w:ascii="Times New Roman" w:hAnsi="Times New Roman" w:cs="Times New Roman"/>
          <w:b/>
          <w:sz w:val="28"/>
          <w:szCs w:val="28"/>
        </w:rPr>
        <w:t>Sposób obliczania ceny oferty</w:t>
      </w:r>
      <w:bookmarkEnd w:id="19"/>
    </w:p>
    <w:p w14:paraId="57F751CA" w14:textId="2896CC4B" w:rsidR="00761A31" w:rsidRPr="00A71E42" w:rsidRDefault="00001470" w:rsidP="00687D8F">
      <w:pPr>
        <w:numPr>
          <w:ilvl w:val="0"/>
          <w:numId w:val="5"/>
        </w:numPr>
        <w:ind w:left="426" w:hanging="426"/>
        <w:jc w:val="both"/>
        <w:rPr>
          <w:rFonts w:ascii="Times New Roman" w:hAnsi="Times New Roman" w:cs="Times New Roman"/>
        </w:rPr>
      </w:pPr>
      <w:r w:rsidRPr="00066AA4">
        <w:rPr>
          <w:rFonts w:ascii="Times New Roman" w:hAnsi="Times New Roman" w:cs="Times New Roman"/>
        </w:rPr>
        <w:t>Wykonawca podaje cenę za realizację przedmiotu zamówienia zgodnie ze wzorem Formularza O</w:t>
      </w:r>
      <w:r w:rsidR="00D8572D" w:rsidRPr="00066AA4">
        <w:rPr>
          <w:rFonts w:ascii="Times New Roman" w:hAnsi="Times New Roman" w:cs="Times New Roman"/>
        </w:rPr>
        <w:t>FERTA</w:t>
      </w:r>
      <w:r w:rsidRPr="00066AA4">
        <w:rPr>
          <w:rFonts w:ascii="Times New Roman" w:hAnsi="Times New Roman" w:cs="Times New Roman"/>
        </w:rPr>
        <w:t xml:space="preserve">, stanowiącego </w:t>
      </w:r>
      <w:r w:rsidRPr="00066AA4">
        <w:rPr>
          <w:rFonts w:ascii="Times New Roman" w:hAnsi="Times New Roman" w:cs="Times New Roman"/>
          <w:b/>
        </w:rPr>
        <w:t xml:space="preserve">Załącznik nr 1 do SWZ. </w:t>
      </w:r>
      <w:r w:rsidR="004314A8" w:rsidRPr="00066AA4">
        <w:rPr>
          <w:rFonts w:ascii="Times New Roman" w:hAnsi="Times New Roman" w:cs="Times New Roman"/>
        </w:rPr>
        <w:t xml:space="preserve">Cena oferty to cena brutto obliczona poprzez dodanie do ceny netto stawki podatku VAT w stosownej wysokości. Wykonawca zobowiązany jest zastosować stawkę podatku VAT zgodnie z obowiązującymi przepisami ustawy z dnia 11 marca 2004r. o podatku od towarów i </w:t>
      </w:r>
      <w:r w:rsidR="004314A8" w:rsidRPr="00A71E42">
        <w:rPr>
          <w:rFonts w:ascii="Times New Roman" w:hAnsi="Times New Roman" w:cs="Times New Roman"/>
        </w:rPr>
        <w:t>usług (</w:t>
      </w:r>
      <w:proofErr w:type="spellStart"/>
      <w:r w:rsidR="00074EC4" w:rsidRPr="00A71E42">
        <w:rPr>
          <w:rFonts w:ascii="Times New Roman" w:hAnsi="Times New Roman" w:cs="Times New Roman"/>
        </w:rPr>
        <w:t>t.j</w:t>
      </w:r>
      <w:proofErr w:type="spellEnd"/>
      <w:r w:rsidR="00074EC4" w:rsidRPr="00A71E42">
        <w:rPr>
          <w:rFonts w:ascii="Times New Roman" w:hAnsi="Times New Roman" w:cs="Times New Roman"/>
        </w:rPr>
        <w:t>. Dz.U.</w:t>
      </w:r>
      <w:r w:rsidR="004A268C" w:rsidRPr="00A71E42">
        <w:rPr>
          <w:rFonts w:ascii="Times New Roman" w:hAnsi="Times New Roman" w:cs="Times New Roman"/>
        </w:rPr>
        <w:t xml:space="preserve"> z </w:t>
      </w:r>
      <w:r w:rsidR="00074EC4" w:rsidRPr="00A71E42">
        <w:rPr>
          <w:rFonts w:ascii="Times New Roman" w:hAnsi="Times New Roman" w:cs="Times New Roman"/>
        </w:rPr>
        <w:t>202</w:t>
      </w:r>
      <w:r w:rsidR="00EC7573">
        <w:rPr>
          <w:rFonts w:ascii="Times New Roman" w:hAnsi="Times New Roman" w:cs="Times New Roman"/>
        </w:rPr>
        <w:t xml:space="preserve">4 </w:t>
      </w:r>
      <w:r w:rsidR="00074EC4" w:rsidRPr="00A71E42">
        <w:rPr>
          <w:rFonts w:ascii="Times New Roman" w:hAnsi="Times New Roman" w:cs="Times New Roman"/>
        </w:rPr>
        <w:t xml:space="preserve">, poz. </w:t>
      </w:r>
      <w:r w:rsidR="00EC7573">
        <w:rPr>
          <w:rFonts w:ascii="Times New Roman" w:hAnsi="Times New Roman" w:cs="Times New Roman"/>
        </w:rPr>
        <w:t>361</w:t>
      </w:r>
      <w:r w:rsidR="004314A8" w:rsidRPr="00A71E42">
        <w:rPr>
          <w:rFonts w:ascii="Times New Roman" w:hAnsi="Times New Roman" w:cs="Times New Roman"/>
        </w:rPr>
        <w:t xml:space="preserve"> ze zm.).</w:t>
      </w:r>
    </w:p>
    <w:p w14:paraId="4609980F" w14:textId="0E83DB04" w:rsidR="0035057E" w:rsidRPr="00066AA4" w:rsidRDefault="0035057E" w:rsidP="00687D8F">
      <w:pPr>
        <w:pStyle w:val="Akapitzlist"/>
        <w:numPr>
          <w:ilvl w:val="0"/>
          <w:numId w:val="5"/>
        </w:numPr>
        <w:ind w:left="426" w:hanging="426"/>
        <w:jc w:val="both"/>
        <w:rPr>
          <w:rFonts w:ascii="Times New Roman" w:hAnsi="Times New Roman" w:cs="Times New Roman"/>
          <w:strike/>
        </w:rPr>
      </w:pPr>
      <w:r w:rsidRPr="00A71E42">
        <w:rPr>
          <w:rFonts w:ascii="Times New Roman" w:hAnsi="Times New Roman" w:cs="Times New Roman"/>
        </w:rPr>
        <w:t>Cena brutto oferty musi być wyższa niż 0 zł, musi być wyrażona w złotych polskich (PLN) cyfrowo i słownie, i określona z dokładnością do 1 grosza (tj. do dwóch miejsc po przecinku) w rozumieniu ustawy z dnia 9 maja 2014 r. o informowaniu o cenach towarów i usług (</w:t>
      </w:r>
      <w:proofErr w:type="spellStart"/>
      <w:r w:rsidR="004A268C" w:rsidRPr="00A71E42">
        <w:rPr>
          <w:rFonts w:ascii="Times New Roman" w:hAnsi="Times New Roman" w:cs="Times New Roman"/>
        </w:rPr>
        <w:t>t.j</w:t>
      </w:r>
      <w:proofErr w:type="spellEnd"/>
      <w:r w:rsidR="004A268C" w:rsidRPr="00A71E42">
        <w:rPr>
          <w:rFonts w:ascii="Times New Roman" w:hAnsi="Times New Roman" w:cs="Times New Roman"/>
        </w:rPr>
        <w:t xml:space="preserve">. </w:t>
      </w:r>
      <w:r w:rsidRPr="00A71E42">
        <w:rPr>
          <w:rFonts w:ascii="Times New Roman" w:hAnsi="Times New Roman" w:cs="Times New Roman"/>
        </w:rPr>
        <w:t>Dz.U.</w:t>
      </w:r>
      <w:r w:rsidR="004A268C" w:rsidRPr="00A71E42">
        <w:rPr>
          <w:rFonts w:ascii="Times New Roman" w:hAnsi="Times New Roman" w:cs="Times New Roman"/>
        </w:rPr>
        <w:t xml:space="preserve"> z 202</w:t>
      </w:r>
      <w:r w:rsidR="00174DA9">
        <w:rPr>
          <w:rFonts w:ascii="Times New Roman" w:hAnsi="Times New Roman" w:cs="Times New Roman"/>
        </w:rPr>
        <w:t>4</w:t>
      </w:r>
      <w:r w:rsidR="004A268C" w:rsidRPr="00A71E42">
        <w:rPr>
          <w:rFonts w:ascii="Times New Roman" w:hAnsi="Times New Roman" w:cs="Times New Roman"/>
        </w:rPr>
        <w:t xml:space="preserve"> poz. </w:t>
      </w:r>
      <w:r w:rsidR="00174DA9">
        <w:rPr>
          <w:rFonts w:ascii="Times New Roman" w:hAnsi="Times New Roman" w:cs="Times New Roman"/>
        </w:rPr>
        <w:t>915</w:t>
      </w:r>
      <w:r w:rsidRPr="00A71E42">
        <w:rPr>
          <w:rFonts w:ascii="Times New Roman" w:hAnsi="Times New Roman" w:cs="Times New Roman"/>
        </w:rPr>
        <w:t xml:space="preserve">). W razie rozbieżności między ceną wpisaną słownie </w:t>
      </w:r>
      <w:r w:rsidRPr="00066AA4">
        <w:rPr>
          <w:rFonts w:ascii="Times New Roman" w:hAnsi="Times New Roman" w:cs="Times New Roman"/>
        </w:rPr>
        <w:t>a ceną podana liczbowo Zamawiający uzna za wiążącą cenę wpisaną słownie.</w:t>
      </w:r>
    </w:p>
    <w:p w14:paraId="791B63F1" w14:textId="1B8FF6BE" w:rsidR="00EB53F2" w:rsidRPr="00D0255B" w:rsidRDefault="00EB53F2" w:rsidP="00687D8F">
      <w:pPr>
        <w:pStyle w:val="pkt"/>
        <w:widowControl w:val="0"/>
        <w:numPr>
          <w:ilvl w:val="0"/>
          <w:numId w:val="5"/>
        </w:numPr>
        <w:autoSpaceDE w:val="0"/>
        <w:autoSpaceDN w:val="0"/>
        <w:spacing w:before="0" w:after="0" w:line="276" w:lineRule="auto"/>
        <w:ind w:left="426" w:hanging="426"/>
        <w:rPr>
          <w:sz w:val="22"/>
          <w:szCs w:val="22"/>
        </w:rPr>
      </w:pPr>
      <w:r w:rsidRPr="00D0255B">
        <w:rPr>
          <w:sz w:val="22"/>
          <w:szCs w:val="22"/>
        </w:rPr>
        <w:t xml:space="preserve">Cenę oferty należy wyliczyć w oparciu o </w:t>
      </w:r>
      <w:r w:rsidRPr="00D0255B">
        <w:rPr>
          <w:b/>
          <w:sz w:val="22"/>
          <w:szCs w:val="22"/>
        </w:rPr>
        <w:t>kosztorys ofertowy</w:t>
      </w:r>
      <w:r w:rsidRPr="00D0255B">
        <w:rPr>
          <w:sz w:val="22"/>
          <w:szCs w:val="22"/>
        </w:rPr>
        <w:t xml:space="preserve"> </w:t>
      </w:r>
      <w:r w:rsidR="0053421E" w:rsidRPr="0053421E">
        <w:rPr>
          <w:sz w:val="22"/>
          <w:szCs w:val="22"/>
          <w:lang w:val="pl"/>
        </w:rPr>
        <w:t xml:space="preserve">(oddzielnie na każde zadanie) </w:t>
      </w:r>
      <w:r w:rsidRPr="00D0255B">
        <w:rPr>
          <w:sz w:val="22"/>
          <w:szCs w:val="22"/>
        </w:rPr>
        <w:t>sporządzony</w:t>
      </w:r>
      <w:r w:rsidR="004507E0" w:rsidRPr="00D0255B">
        <w:rPr>
          <w:sz w:val="22"/>
          <w:szCs w:val="22"/>
        </w:rPr>
        <w:t xml:space="preserve"> na podstawie </w:t>
      </w:r>
      <w:r w:rsidR="00F150A1" w:rsidRPr="00D0255B">
        <w:rPr>
          <w:sz w:val="22"/>
          <w:szCs w:val="22"/>
        </w:rPr>
        <w:t>p</w:t>
      </w:r>
      <w:r w:rsidR="004507E0" w:rsidRPr="00D0255B">
        <w:rPr>
          <w:sz w:val="22"/>
          <w:szCs w:val="22"/>
        </w:rPr>
        <w:t>rzedmiar</w:t>
      </w:r>
      <w:r w:rsidR="00F150A1" w:rsidRPr="00D0255B">
        <w:rPr>
          <w:sz w:val="22"/>
          <w:szCs w:val="22"/>
        </w:rPr>
        <w:t>ów</w:t>
      </w:r>
      <w:r w:rsidR="004507E0" w:rsidRPr="00D0255B">
        <w:rPr>
          <w:sz w:val="22"/>
          <w:szCs w:val="22"/>
        </w:rPr>
        <w:t xml:space="preserve"> robót</w:t>
      </w:r>
      <w:r w:rsidR="00F6007B" w:rsidRPr="00D0255B">
        <w:rPr>
          <w:sz w:val="22"/>
          <w:szCs w:val="22"/>
        </w:rPr>
        <w:t>,</w:t>
      </w:r>
      <w:r w:rsidRPr="00D0255B">
        <w:rPr>
          <w:sz w:val="22"/>
          <w:szCs w:val="22"/>
        </w:rPr>
        <w:t xml:space="preserve"> </w:t>
      </w:r>
      <w:r w:rsidR="00381A57">
        <w:rPr>
          <w:sz w:val="22"/>
          <w:szCs w:val="22"/>
        </w:rPr>
        <w:t xml:space="preserve">PFU, </w:t>
      </w:r>
      <w:r w:rsidRPr="00D0255B">
        <w:rPr>
          <w:sz w:val="22"/>
          <w:szCs w:val="22"/>
        </w:rPr>
        <w:t>SST</w:t>
      </w:r>
      <w:r w:rsidR="00F6007B" w:rsidRPr="00D0255B">
        <w:rPr>
          <w:sz w:val="22"/>
          <w:szCs w:val="22"/>
        </w:rPr>
        <w:t xml:space="preserve"> i Projektu umowy</w:t>
      </w:r>
      <w:r w:rsidRPr="00D0255B">
        <w:rPr>
          <w:sz w:val="22"/>
          <w:szCs w:val="22"/>
        </w:rPr>
        <w:t>. Wszystkie ceny podane w kosztorysie ofertowym przez Wykonawcę zostają ustalone na okres ważności umowy i nie będą podlegały zmianom.</w:t>
      </w:r>
    </w:p>
    <w:p w14:paraId="2AD6155B" w14:textId="77777777" w:rsidR="00EB53F2" w:rsidRPr="00066AA4" w:rsidRDefault="00EB53F2" w:rsidP="00687D8F">
      <w:pPr>
        <w:pStyle w:val="pkt"/>
        <w:widowControl w:val="0"/>
        <w:numPr>
          <w:ilvl w:val="0"/>
          <w:numId w:val="5"/>
        </w:numPr>
        <w:autoSpaceDE w:val="0"/>
        <w:autoSpaceDN w:val="0"/>
        <w:spacing w:before="0" w:after="0" w:line="276" w:lineRule="auto"/>
        <w:ind w:left="426" w:hanging="426"/>
        <w:rPr>
          <w:sz w:val="22"/>
          <w:szCs w:val="22"/>
        </w:rPr>
      </w:pPr>
      <w:r w:rsidRPr="00066AA4">
        <w:rPr>
          <w:b/>
          <w:sz w:val="22"/>
          <w:szCs w:val="22"/>
        </w:rPr>
        <w:t>Kosztorys ofertowy</w:t>
      </w:r>
      <w:r w:rsidRPr="00066AA4">
        <w:rPr>
          <w:sz w:val="22"/>
          <w:szCs w:val="22"/>
        </w:rPr>
        <w:t xml:space="preserve"> należy sporządzić metodą kalkulacji uproszczonej przy zachowaniu następujących założeń: </w:t>
      </w:r>
    </w:p>
    <w:p w14:paraId="71FE00D3" w14:textId="21EE80B5" w:rsidR="00EB53F2" w:rsidRPr="00066AA4" w:rsidRDefault="00EB53F2" w:rsidP="00E773DB">
      <w:pPr>
        <w:pStyle w:val="Default"/>
        <w:numPr>
          <w:ilvl w:val="1"/>
          <w:numId w:val="49"/>
        </w:numPr>
        <w:spacing w:line="276" w:lineRule="auto"/>
        <w:ind w:left="709" w:hanging="283"/>
        <w:jc w:val="both"/>
        <w:rPr>
          <w:rFonts w:ascii="Times New Roman" w:hAnsi="Times New Roman" w:cs="Times New Roman"/>
          <w:sz w:val="22"/>
          <w:szCs w:val="22"/>
        </w:rPr>
      </w:pPr>
      <w:r w:rsidRPr="00066AA4">
        <w:rPr>
          <w:rFonts w:ascii="Times New Roman" w:hAnsi="Times New Roman" w:cs="Times New Roman"/>
          <w:color w:val="auto"/>
          <w:sz w:val="22"/>
          <w:szCs w:val="22"/>
        </w:rPr>
        <w:lastRenderedPageBreak/>
        <w:t xml:space="preserve">Zakres robót, który jest podstawą do obliczenia ceny oferty musi być zgodny z zakresem robót określonym w </w:t>
      </w:r>
      <w:r w:rsidRPr="00066AA4">
        <w:rPr>
          <w:rFonts w:ascii="Times New Roman" w:hAnsi="Times New Roman" w:cs="Times New Roman"/>
          <w:sz w:val="22"/>
          <w:szCs w:val="22"/>
        </w:rPr>
        <w:t>SWZ.</w:t>
      </w:r>
    </w:p>
    <w:p w14:paraId="38728468" w14:textId="77777777" w:rsidR="00EB53F2" w:rsidRPr="00066AA4" w:rsidRDefault="00EB53F2" w:rsidP="00E773DB">
      <w:pPr>
        <w:pStyle w:val="Default"/>
        <w:numPr>
          <w:ilvl w:val="1"/>
          <w:numId w:val="49"/>
        </w:numPr>
        <w:spacing w:line="276" w:lineRule="auto"/>
        <w:ind w:left="709" w:hanging="283"/>
        <w:jc w:val="both"/>
        <w:rPr>
          <w:rFonts w:ascii="Times New Roman" w:hAnsi="Times New Roman" w:cs="Times New Roman"/>
          <w:color w:val="auto"/>
          <w:sz w:val="22"/>
          <w:szCs w:val="22"/>
        </w:rPr>
      </w:pPr>
      <w:r w:rsidRPr="00066AA4">
        <w:rPr>
          <w:rFonts w:ascii="Times New Roman" w:hAnsi="Times New Roman" w:cs="Times New Roman"/>
          <w:color w:val="auto"/>
          <w:sz w:val="22"/>
          <w:szCs w:val="22"/>
        </w:rPr>
        <w:t xml:space="preserve">Cena oferty musi zawierać wszystkie koszty związane z realizacją robót. </w:t>
      </w:r>
    </w:p>
    <w:p w14:paraId="1C4E5709" w14:textId="77777777" w:rsidR="00EB53F2" w:rsidRPr="00066AA4" w:rsidRDefault="00EB53F2" w:rsidP="00E773DB">
      <w:pPr>
        <w:pStyle w:val="Default"/>
        <w:numPr>
          <w:ilvl w:val="1"/>
          <w:numId w:val="49"/>
        </w:numPr>
        <w:spacing w:line="276" w:lineRule="auto"/>
        <w:ind w:left="709" w:hanging="283"/>
        <w:jc w:val="both"/>
        <w:rPr>
          <w:rFonts w:ascii="Times New Roman" w:hAnsi="Times New Roman" w:cs="Times New Roman"/>
          <w:color w:val="auto"/>
          <w:sz w:val="22"/>
          <w:szCs w:val="22"/>
        </w:rPr>
      </w:pPr>
      <w:r w:rsidRPr="00066AA4">
        <w:rPr>
          <w:rFonts w:ascii="Times New Roman" w:hAnsi="Times New Roman" w:cs="Times New Roman"/>
          <w:color w:val="auto"/>
          <w:sz w:val="22"/>
          <w:szCs w:val="22"/>
        </w:rPr>
        <w:t xml:space="preserve">Wykonawca w kosztorysie ofertowym nie może pominąć jakiejkolwiek pozycji przedmiaru oraz winien go wycenić zgodnie z opisem pozycji (bez wprowadzania pozycji dodatkowych). </w:t>
      </w:r>
    </w:p>
    <w:p w14:paraId="046DB22A" w14:textId="77777777" w:rsidR="00EB53F2" w:rsidRPr="00066AA4" w:rsidRDefault="00EB53F2" w:rsidP="00E773DB">
      <w:pPr>
        <w:pStyle w:val="Default"/>
        <w:numPr>
          <w:ilvl w:val="1"/>
          <w:numId w:val="49"/>
        </w:numPr>
        <w:spacing w:line="276" w:lineRule="auto"/>
        <w:ind w:left="709" w:hanging="283"/>
        <w:jc w:val="both"/>
        <w:rPr>
          <w:rFonts w:ascii="Times New Roman" w:hAnsi="Times New Roman" w:cs="Times New Roman"/>
          <w:color w:val="auto"/>
          <w:sz w:val="22"/>
          <w:szCs w:val="22"/>
        </w:rPr>
      </w:pPr>
      <w:r w:rsidRPr="00066AA4">
        <w:rPr>
          <w:rFonts w:ascii="Times New Roman" w:hAnsi="Times New Roman" w:cs="Times New Roman"/>
          <w:color w:val="auto"/>
          <w:sz w:val="22"/>
          <w:szCs w:val="22"/>
        </w:rPr>
        <w:t xml:space="preserve">Wykonawca nie może samodzielnie wprowadzać zmian do pozycji przedmiaru. Wszelkie błędy dostrzeżone w przedmiarze winien zgłosić Zamawiającemu przed terminem składania ofert w trybie art. </w:t>
      </w:r>
      <w:r w:rsidR="004314A8" w:rsidRPr="00066AA4">
        <w:rPr>
          <w:rFonts w:ascii="Times New Roman" w:hAnsi="Times New Roman" w:cs="Times New Roman"/>
          <w:color w:val="auto"/>
          <w:sz w:val="22"/>
          <w:szCs w:val="22"/>
        </w:rPr>
        <w:t>284</w:t>
      </w:r>
      <w:r w:rsidRPr="00066AA4">
        <w:rPr>
          <w:rFonts w:ascii="Times New Roman" w:hAnsi="Times New Roman" w:cs="Times New Roman"/>
          <w:color w:val="auto"/>
          <w:sz w:val="22"/>
          <w:szCs w:val="22"/>
        </w:rPr>
        <w:t xml:space="preserve"> ustawy</w:t>
      </w:r>
      <w:r w:rsidR="004314A8" w:rsidRPr="00066AA4">
        <w:rPr>
          <w:rFonts w:ascii="Times New Roman" w:hAnsi="Times New Roman" w:cs="Times New Roman"/>
          <w:color w:val="auto"/>
          <w:sz w:val="22"/>
          <w:szCs w:val="22"/>
        </w:rPr>
        <w:t xml:space="preserve"> </w:t>
      </w:r>
      <w:proofErr w:type="spellStart"/>
      <w:r w:rsidR="004314A8" w:rsidRPr="00066AA4">
        <w:rPr>
          <w:rFonts w:ascii="Times New Roman" w:hAnsi="Times New Roman" w:cs="Times New Roman"/>
          <w:color w:val="auto"/>
          <w:sz w:val="22"/>
          <w:szCs w:val="22"/>
        </w:rPr>
        <w:t>Pzp</w:t>
      </w:r>
      <w:proofErr w:type="spellEnd"/>
      <w:r w:rsidRPr="00066AA4">
        <w:rPr>
          <w:rFonts w:ascii="Times New Roman" w:hAnsi="Times New Roman" w:cs="Times New Roman"/>
          <w:color w:val="auto"/>
          <w:sz w:val="22"/>
          <w:szCs w:val="22"/>
        </w:rPr>
        <w:t xml:space="preserve">. </w:t>
      </w:r>
    </w:p>
    <w:p w14:paraId="7F58AA14" w14:textId="77777777" w:rsidR="0035057E" w:rsidRPr="00066AA4" w:rsidRDefault="00EB53F2" w:rsidP="00E773DB">
      <w:pPr>
        <w:pStyle w:val="Default"/>
        <w:numPr>
          <w:ilvl w:val="1"/>
          <w:numId w:val="49"/>
        </w:numPr>
        <w:spacing w:line="276" w:lineRule="auto"/>
        <w:ind w:left="709" w:hanging="283"/>
        <w:jc w:val="both"/>
        <w:rPr>
          <w:rFonts w:ascii="Times New Roman" w:hAnsi="Times New Roman" w:cs="Times New Roman"/>
          <w:color w:val="auto"/>
          <w:sz w:val="22"/>
          <w:szCs w:val="22"/>
        </w:rPr>
      </w:pPr>
      <w:r w:rsidRPr="00066AA4">
        <w:rPr>
          <w:rFonts w:ascii="Times New Roman" w:hAnsi="Times New Roman" w:cs="Times New Roman"/>
          <w:sz w:val="22"/>
          <w:szCs w:val="22"/>
        </w:rPr>
        <w:t>W przypadku uszczegółowień i/lub zmian do pozycji przedmiaru wprowadzonych przez Zamawiającego w wyniku zapytań Wykonawców należy wszelkie wprowadzone modyfikacje uwzględnić w cenie jak również w opisach przedmiarowych</w:t>
      </w:r>
      <w:r w:rsidRPr="00066AA4">
        <w:rPr>
          <w:rFonts w:ascii="Times New Roman" w:hAnsi="Times New Roman" w:cs="Times New Roman"/>
        </w:rPr>
        <w:t>.</w:t>
      </w:r>
    </w:p>
    <w:p w14:paraId="0781C3A5" w14:textId="77777777" w:rsidR="00761A31" w:rsidRPr="00066AA4" w:rsidRDefault="00001470" w:rsidP="00E773DB">
      <w:pPr>
        <w:numPr>
          <w:ilvl w:val="0"/>
          <w:numId w:val="47"/>
        </w:numPr>
        <w:ind w:left="426" w:hanging="426"/>
        <w:jc w:val="both"/>
        <w:rPr>
          <w:rFonts w:ascii="Times New Roman" w:hAnsi="Times New Roman" w:cs="Times New Roman"/>
        </w:rPr>
      </w:pPr>
      <w:r w:rsidRPr="00066AA4">
        <w:rPr>
          <w:rFonts w:ascii="Times New Roman" w:hAnsi="Times New Roman" w:cs="Times New Roman"/>
        </w:rPr>
        <w:t>Cena podana na Formularzu O</w:t>
      </w:r>
      <w:r w:rsidR="00D8572D" w:rsidRPr="00066AA4">
        <w:rPr>
          <w:rFonts w:ascii="Times New Roman" w:hAnsi="Times New Roman" w:cs="Times New Roman"/>
        </w:rPr>
        <w:t>FERTA</w:t>
      </w:r>
      <w:r w:rsidRPr="00066AA4">
        <w:rPr>
          <w:rFonts w:ascii="Times New Roman" w:hAnsi="Times New Roman" w:cs="Times New Roman"/>
        </w:rPr>
        <w:t xml:space="preserve"> jest ceną ostateczną, niepodlegającą negocjacji i</w:t>
      </w:r>
      <w:r w:rsidR="00D8572D" w:rsidRPr="00066AA4">
        <w:rPr>
          <w:rFonts w:ascii="Times New Roman" w:hAnsi="Times New Roman" w:cs="Times New Roman"/>
        </w:rPr>
        <w:t> </w:t>
      </w:r>
      <w:r w:rsidRPr="00066AA4">
        <w:rPr>
          <w:rFonts w:ascii="Times New Roman" w:hAnsi="Times New Roman" w:cs="Times New Roman"/>
        </w:rPr>
        <w:t>wyczerpującą wszelkie należności Wykonawcy wobec Zamawiającego związane z realizacją przedmiotu zamówienia.</w:t>
      </w:r>
    </w:p>
    <w:p w14:paraId="183B4685" w14:textId="77777777" w:rsidR="00761A31" w:rsidRPr="00066AA4" w:rsidRDefault="00001470" w:rsidP="00E773DB">
      <w:pPr>
        <w:numPr>
          <w:ilvl w:val="0"/>
          <w:numId w:val="47"/>
        </w:numPr>
        <w:ind w:left="426" w:hanging="426"/>
        <w:jc w:val="both"/>
        <w:rPr>
          <w:rFonts w:ascii="Times New Roman" w:hAnsi="Times New Roman" w:cs="Times New Roman"/>
        </w:rPr>
      </w:pPr>
      <w:r w:rsidRPr="00066AA4">
        <w:rPr>
          <w:rFonts w:ascii="Times New Roman" w:hAnsi="Times New Roman" w:cs="Times New Roman"/>
        </w:rPr>
        <w:t>Zamawiający nie przewiduje rozliczeń w walucie obcej.</w:t>
      </w:r>
    </w:p>
    <w:p w14:paraId="350D0AEC" w14:textId="77777777" w:rsidR="00761A31" w:rsidRPr="00066AA4" w:rsidRDefault="00001470" w:rsidP="00E773DB">
      <w:pPr>
        <w:numPr>
          <w:ilvl w:val="0"/>
          <w:numId w:val="47"/>
        </w:numPr>
        <w:ind w:left="426" w:hanging="426"/>
        <w:jc w:val="both"/>
        <w:rPr>
          <w:rFonts w:ascii="Times New Roman" w:hAnsi="Times New Roman" w:cs="Times New Roman"/>
        </w:rPr>
      </w:pPr>
      <w:r w:rsidRPr="00066AA4">
        <w:rPr>
          <w:rFonts w:ascii="Times New Roman" w:hAnsi="Times New Roman" w:cs="Times New Roman"/>
        </w:rPr>
        <w:t>Wyliczona cena oferty brutto będzie służyć do porównania złożonych ofert i do rozliczenia w</w:t>
      </w:r>
      <w:r w:rsidR="00614461" w:rsidRPr="00066AA4">
        <w:rPr>
          <w:rFonts w:ascii="Times New Roman" w:hAnsi="Times New Roman" w:cs="Times New Roman"/>
        </w:rPr>
        <w:t> </w:t>
      </w:r>
      <w:r w:rsidRPr="00066AA4">
        <w:rPr>
          <w:rFonts w:ascii="Times New Roman" w:hAnsi="Times New Roman" w:cs="Times New Roman"/>
        </w:rPr>
        <w:t>trakcie realizacji zamówienia.</w:t>
      </w:r>
    </w:p>
    <w:p w14:paraId="5068D8D3" w14:textId="77777777" w:rsidR="00504601" w:rsidRPr="00066AA4" w:rsidRDefault="00504601" w:rsidP="00E773DB">
      <w:pPr>
        <w:numPr>
          <w:ilvl w:val="0"/>
          <w:numId w:val="47"/>
        </w:numPr>
        <w:ind w:left="426" w:hanging="426"/>
        <w:jc w:val="both"/>
        <w:rPr>
          <w:rFonts w:ascii="Times New Roman" w:hAnsi="Times New Roman" w:cs="Times New Roman"/>
        </w:rPr>
      </w:pPr>
      <w:r w:rsidRPr="00066AA4">
        <w:rPr>
          <w:rFonts w:ascii="Times New Roman" w:hAnsi="Times New Roman" w:cs="Times New Roman"/>
        </w:rPr>
        <w:t>Cen</w:t>
      </w:r>
      <w:r w:rsidR="000E045F" w:rsidRPr="00066AA4">
        <w:rPr>
          <w:rFonts w:ascii="Times New Roman" w:hAnsi="Times New Roman" w:cs="Times New Roman"/>
        </w:rPr>
        <w:t xml:space="preserve">a </w:t>
      </w:r>
      <w:r w:rsidRPr="00066AA4">
        <w:rPr>
          <w:rFonts w:ascii="Times New Roman" w:hAnsi="Times New Roman" w:cs="Times New Roman"/>
        </w:rPr>
        <w:t>oferty mus</w:t>
      </w:r>
      <w:r w:rsidR="00D8572D" w:rsidRPr="00066AA4">
        <w:rPr>
          <w:rFonts w:ascii="Times New Roman" w:hAnsi="Times New Roman" w:cs="Times New Roman"/>
        </w:rPr>
        <w:t>i</w:t>
      </w:r>
      <w:r w:rsidRPr="00066AA4">
        <w:rPr>
          <w:rFonts w:ascii="Times New Roman" w:hAnsi="Times New Roman" w:cs="Times New Roman"/>
        </w:rPr>
        <w:t xml:space="preserve"> zawierać wszystkie koszty, jakie musi ponieść Wykonawca, aby zrealizować zamówienie z najwyższą starannością oraz ewentualne rabaty.</w:t>
      </w:r>
    </w:p>
    <w:p w14:paraId="6152EF5E" w14:textId="00953C3E" w:rsidR="004C6089" w:rsidRPr="00066AA4" w:rsidRDefault="00D8572D" w:rsidP="00E773DB">
      <w:pPr>
        <w:numPr>
          <w:ilvl w:val="0"/>
          <w:numId w:val="47"/>
        </w:numPr>
        <w:ind w:left="426" w:hanging="426"/>
        <w:jc w:val="both"/>
        <w:rPr>
          <w:rFonts w:ascii="Times New Roman" w:hAnsi="Times New Roman" w:cs="Times New Roman"/>
        </w:rPr>
      </w:pPr>
      <w:r w:rsidRPr="00066AA4">
        <w:rPr>
          <w:rFonts w:ascii="Times New Roman" w:hAnsi="Times New Roman" w:cs="Times New Roman"/>
        </w:rPr>
        <w:t xml:space="preserve">Na podstawie art. 225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j</w:t>
      </w:r>
      <w:r w:rsidR="00001470" w:rsidRPr="00066AA4">
        <w:rPr>
          <w:rFonts w:ascii="Times New Roman" w:hAnsi="Times New Roman" w:cs="Times New Roman"/>
        </w:rPr>
        <w:t xml:space="preserve">eżeli została złożona oferta, której wybór prowadziłby do powstania u zamawiającego obowiązku podatkowego zgodnie z ustawą z dnia 11 marca 2004 r. o podatku od towarów i </w:t>
      </w:r>
      <w:r w:rsidR="00001470" w:rsidRPr="00A71E42">
        <w:rPr>
          <w:rFonts w:ascii="Times New Roman" w:hAnsi="Times New Roman" w:cs="Times New Roman"/>
        </w:rPr>
        <w:t>usług (</w:t>
      </w:r>
      <w:proofErr w:type="spellStart"/>
      <w:r w:rsidR="004A268C" w:rsidRPr="00A71E42">
        <w:rPr>
          <w:rFonts w:ascii="Times New Roman" w:hAnsi="Times New Roman" w:cs="Times New Roman"/>
        </w:rPr>
        <w:t>t.j</w:t>
      </w:r>
      <w:proofErr w:type="spellEnd"/>
      <w:r w:rsidR="004A268C" w:rsidRPr="00A71E42">
        <w:rPr>
          <w:rFonts w:ascii="Times New Roman" w:hAnsi="Times New Roman" w:cs="Times New Roman"/>
        </w:rPr>
        <w:t xml:space="preserve">. </w:t>
      </w:r>
      <w:r w:rsidR="00001470" w:rsidRPr="00A71E42">
        <w:rPr>
          <w:rFonts w:ascii="Times New Roman" w:hAnsi="Times New Roman" w:cs="Times New Roman"/>
        </w:rPr>
        <w:t>Dz.</w:t>
      </w:r>
      <w:r w:rsidR="00614461" w:rsidRPr="00A71E42">
        <w:rPr>
          <w:rFonts w:ascii="Times New Roman" w:hAnsi="Times New Roman" w:cs="Times New Roman"/>
        </w:rPr>
        <w:t> </w:t>
      </w:r>
      <w:r w:rsidR="00001470" w:rsidRPr="00A71E42">
        <w:rPr>
          <w:rFonts w:ascii="Times New Roman" w:hAnsi="Times New Roman" w:cs="Times New Roman"/>
        </w:rPr>
        <w:t>U.</w:t>
      </w:r>
      <w:r w:rsidR="00614461" w:rsidRPr="00A71E42">
        <w:rPr>
          <w:rFonts w:ascii="Times New Roman" w:hAnsi="Times New Roman" w:cs="Times New Roman"/>
        </w:rPr>
        <w:t> z </w:t>
      </w:r>
      <w:r w:rsidR="004A268C" w:rsidRPr="00A71E42">
        <w:rPr>
          <w:rFonts w:ascii="Times New Roman" w:hAnsi="Times New Roman" w:cs="Times New Roman"/>
        </w:rPr>
        <w:t>2022 r. poz. 931 ze zm.</w:t>
      </w:r>
      <w:r w:rsidR="000E045F" w:rsidRPr="00A71E42">
        <w:rPr>
          <w:rFonts w:ascii="Times New Roman" w:hAnsi="Times New Roman" w:cs="Times New Roman"/>
        </w:rPr>
        <w:t>), Zamawiający</w:t>
      </w:r>
      <w:r w:rsidR="000E045F" w:rsidRPr="00066AA4">
        <w:rPr>
          <w:rFonts w:ascii="Times New Roman" w:hAnsi="Times New Roman" w:cs="Times New Roman"/>
        </w:rPr>
        <w:t>,</w:t>
      </w:r>
      <w:r w:rsidR="000E045F" w:rsidRPr="00066AA4">
        <w:rPr>
          <w:rFonts w:ascii="Times New Roman" w:hAnsi="Times New Roman" w:cs="Times New Roman"/>
          <w:bCs/>
          <w:iCs/>
          <w:lang w:val="x-none"/>
        </w:rPr>
        <w:t xml:space="preserve"> w celu oceny takiej oferty </w:t>
      </w:r>
      <w:r w:rsidR="00001470" w:rsidRPr="00066AA4">
        <w:rPr>
          <w:rFonts w:ascii="Times New Roman" w:hAnsi="Times New Roman" w:cs="Times New Roman"/>
        </w:rPr>
        <w:t>dolicza do przedstawionej w tej ofercie ceny kwotę podatku od towarów i usług, którą miałby obowiązek rozliczy</w:t>
      </w:r>
      <w:r w:rsidRPr="00066AA4">
        <w:rPr>
          <w:rFonts w:ascii="Times New Roman" w:hAnsi="Times New Roman" w:cs="Times New Roman"/>
        </w:rPr>
        <w:t>ć.</w:t>
      </w:r>
    </w:p>
    <w:p w14:paraId="45B5C563" w14:textId="77777777" w:rsidR="00761A31" w:rsidRPr="00066AA4" w:rsidRDefault="00001470" w:rsidP="00687D8F">
      <w:pPr>
        <w:ind w:left="426"/>
        <w:jc w:val="both"/>
        <w:rPr>
          <w:rFonts w:ascii="Times New Roman" w:hAnsi="Times New Roman" w:cs="Times New Roman"/>
        </w:rPr>
      </w:pPr>
      <w:r w:rsidRPr="00066AA4">
        <w:rPr>
          <w:rFonts w:ascii="Times New Roman" w:hAnsi="Times New Roman" w:cs="Times New Roman"/>
        </w:rPr>
        <w:t xml:space="preserve">W ofercie, o której mowa </w:t>
      </w:r>
      <w:r w:rsidR="00376E1B" w:rsidRPr="00066AA4">
        <w:rPr>
          <w:rFonts w:ascii="Times New Roman" w:hAnsi="Times New Roman" w:cs="Times New Roman"/>
        </w:rPr>
        <w:t>powyżej</w:t>
      </w:r>
      <w:r w:rsidRPr="00066AA4">
        <w:rPr>
          <w:rFonts w:ascii="Times New Roman" w:hAnsi="Times New Roman" w:cs="Times New Roman"/>
        </w:rPr>
        <w:t>, Wykonawca ma obowiązek:</w:t>
      </w:r>
    </w:p>
    <w:p w14:paraId="69623171" w14:textId="77777777" w:rsidR="00761A31" w:rsidRPr="00066AA4" w:rsidRDefault="00001470" w:rsidP="00687D8F">
      <w:pPr>
        <w:tabs>
          <w:tab w:val="left" w:pos="3855"/>
        </w:tabs>
        <w:ind w:left="826" w:hanging="426"/>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poinformowania zamawiającego, że wybór jego oferty będzie prowadził do powstania u</w:t>
      </w:r>
      <w:r w:rsidR="00614461" w:rsidRPr="00066AA4">
        <w:rPr>
          <w:rFonts w:ascii="Times New Roman" w:hAnsi="Times New Roman" w:cs="Times New Roman"/>
        </w:rPr>
        <w:t> </w:t>
      </w:r>
      <w:r w:rsidRPr="00066AA4">
        <w:rPr>
          <w:rFonts w:ascii="Times New Roman" w:hAnsi="Times New Roman" w:cs="Times New Roman"/>
        </w:rPr>
        <w:t>zamawiającego obowiązku podatkowego;</w:t>
      </w:r>
    </w:p>
    <w:p w14:paraId="770FAB04" w14:textId="77777777" w:rsidR="00761A31" w:rsidRPr="00066AA4" w:rsidRDefault="00001470" w:rsidP="00687D8F">
      <w:pPr>
        <w:tabs>
          <w:tab w:val="left" w:pos="3855"/>
        </w:tabs>
        <w:ind w:left="826" w:hanging="426"/>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wskazania nazwy (rodzaju) towaru lub usługi, których dostawa lub świadczenie będą prowadziły do powstania obowiązku podatkowego;</w:t>
      </w:r>
    </w:p>
    <w:p w14:paraId="2F20B908" w14:textId="77777777" w:rsidR="00761A31" w:rsidRPr="00066AA4" w:rsidRDefault="00001470" w:rsidP="00687D8F">
      <w:pPr>
        <w:tabs>
          <w:tab w:val="left" w:pos="3855"/>
        </w:tabs>
        <w:ind w:left="826" w:hanging="426"/>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wskazania wartości towaru lub usługi objętego obowiązkiem podatkowym zamawiającego, bez kwoty podatku;</w:t>
      </w:r>
    </w:p>
    <w:p w14:paraId="1567360F" w14:textId="77777777" w:rsidR="000E045F" w:rsidRPr="00066AA4" w:rsidRDefault="00001470" w:rsidP="00687D8F">
      <w:pPr>
        <w:tabs>
          <w:tab w:val="left" w:pos="3855"/>
        </w:tabs>
        <w:ind w:left="826" w:hanging="426"/>
        <w:jc w:val="both"/>
        <w:rPr>
          <w:rFonts w:ascii="Times New Roman" w:hAnsi="Times New Roman" w:cs="Times New Roman"/>
        </w:rPr>
      </w:pPr>
      <w:r w:rsidRPr="00066AA4">
        <w:rPr>
          <w:rFonts w:ascii="Times New Roman" w:hAnsi="Times New Roman" w:cs="Times New Roman"/>
        </w:rPr>
        <w:t>4)</w:t>
      </w:r>
      <w:r w:rsidRPr="00066AA4">
        <w:rPr>
          <w:rFonts w:ascii="Times New Roman" w:hAnsi="Times New Roman" w:cs="Times New Roman"/>
        </w:rPr>
        <w:tab/>
        <w:t>wskazania stawki podatku od towarów i usług, która zgodnie z wiedzą wykonawcy, będzie miała zastosowanie.</w:t>
      </w:r>
    </w:p>
    <w:p w14:paraId="3391A23C" w14:textId="77777777" w:rsidR="00F35FED" w:rsidRPr="00066AA4" w:rsidRDefault="00F35FED" w:rsidP="00687D8F">
      <w:pPr>
        <w:tabs>
          <w:tab w:val="left" w:pos="3855"/>
        </w:tabs>
        <w:ind w:left="826" w:firstLine="25"/>
        <w:jc w:val="both"/>
        <w:rPr>
          <w:rFonts w:ascii="Times New Roman" w:hAnsi="Times New Roman" w:cs="Times New Roman"/>
        </w:rPr>
      </w:pPr>
    </w:p>
    <w:p w14:paraId="7509A7E4" w14:textId="39958F91"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0" w:name="_Toc77750237"/>
      <w:r w:rsidRPr="00066AA4">
        <w:rPr>
          <w:rFonts w:ascii="Times New Roman" w:hAnsi="Times New Roman" w:cs="Times New Roman"/>
          <w:b/>
          <w:sz w:val="28"/>
          <w:szCs w:val="28"/>
        </w:rPr>
        <w:t>Wymagania dotyczące wadiu</w:t>
      </w:r>
      <w:r w:rsidR="004C6089" w:rsidRPr="00066AA4">
        <w:rPr>
          <w:rFonts w:ascii="Times New Roman" w:hAnsi="Times New Roman" w:cs="Times New Roman"/>
          <w:b/>
          <w:sz w:val="28"/>
          <w:szCs w:val="28"/>
        </w:rPr>
        <w:t xml:space="preserve">m (art. 97 ustawy </w:t>
      </w:r>
      <w:proofErr w:type="spellStart"/>
      <w:r w:rsidR="004C6089" w:rsidRPr="00066AA4">
        <w:rPr>
          <w:rFonts w:ascii="Times New Roman" w:hAnsi="Times New Roman" w:cs="Times New Roman"/>
          <w:b/>
          <w:sz w:val="28"/>
          <w:szCs w:val="28"/>
        </w:rPr>
        <w:t>Pzp</w:t>
      </w:r>
      <w:proofErr w:type="spellEnd"/>
      <w:r w:rsidR="004C6089" w:rsidRPr="00066AA4">
        <w:rPr>
          <w:rFonts w:ascii="Times New Roman" w:hAnsi="Times New Roman" w:cs="Times New Roman"/>
          <w:b/>
          <w:sz w:val="28"/>
          <w:szCs w:val="28"/>
        </w:rPr>
        <w:t>)</w:t>
      </w:r>
      <w:bookmarkEnd w:id="20"/>
    </w:p>
    <w:p w14:paraId="46F6DBB2" w14:textId="5BB37166" w:rsidR="00D667ED" w:rsidRPr="00714CCC" w:rsidRDefault="00D667ED" w:rsidP="00687D8F">
      <w:pPr>
        <w:jc w:val="both"/>
        <w:rPr>
          <w:rFonts w:ascii="Times New Roman" w:hAnsi="Times New Roman" w:cs="Times New Roman"/>
          <w:bCs/>
        </w:rPr>
      </w:pPr>
      <w:r w:rsidRPr="00066AA4">
        <w:rPr>
          <w:rFonts w:ascii="Times New Roman" w:hAnsi="Times New Roman" w:cs="Times New Roman"/>
        </w:rPr>
        <w:t>1.</w:t>
      </w:r>
      <w:r w:rsidRPr="00066AA4">
        <w:rPr>
          <w:rFonts w:ascii="Times New Roman" w:hAnsi="Times New Roman" w:cs="Times New Roman"/>
        </w:rPr>
        <w:tab/>
        <w:t xml:space="preserve">Oferta musi być zabezpieczona wadium w wysokości: </w:t>
      </w:r>
      <w:r w:rsidR="005235E8" w:rsidRPr="005235E8">
        <w:rPr>
          <w:rFonts w:ascii="Times New Roman" w:hAnsi="Times New Roman" w:cs="Times New Roman"/>
          <w:b/>
        </w:rPr>
        <w:t>7</w:t>
      </w:r>
      <w:r w:rsidRPr="005235E8">
        <w:rPr>
          <w:rFonts w:ascii="Times New Roman" w:hAnsi="Times New Roman" w:cs="Times New Roman"/>
          <w:b/>
          <w:bCs/>
        </w:rPr>
        <w:t xml:space="preserve"> </w:t>
      </w:r>
      <w:r w:rsidRPr="00066AA4">
        <w:rPr>
          <w:rFonts w:ascii="Times New Roman" w:hAnsi="Times New Roman" w:cs="Times New Roman"/>
          <w:b/>
          <w:bCs/>
        </w:rPr>
        <w:t>000, 00 zł</w:t>
      </w:r>
      <w:r w:rsidR="00714CCC">
        <w:rPr>
          <w:rFonts w:ascii="Times New Roman" w:hAnsi="Times New Roman" w:cs="Times New Roman"/>
          <w:b/>
          <w:bCs/>
        </w:rPr>
        <w:t xml:space="preserve"> </w:t>
      </w:r>
      <w:r w:rsidR="005235E8">
        <w:rPr>
          <w:rFonts w:ascii="Times New Roman" w:hAnsi="Times New Roman" w:cs="Times New Roman"/>
          <w:b/>
          <w:bCs/>
        </w:rPr>
        <w:t xml:space="preserve">( </w:t>
      </w:r>
      <w:r w:rsidR="005235E8" w:rsidRPr="00714CCC">
        <w:rPr>
          <w:rFonts w:ascii="Times New Roman" w:hAnsi="Times New Roman" w:cs="Times New Roman"/>
          <w:bCs/>
        </w:rPr>
        <w:t>siedem tysięcy złotych 00/100 z</w:t>
      </w:r>
      <w:r w:rsidR="00714CCC" w:rsidRPr="00714CCC">
        <w:rPr>
          <w:rFonts w:ascii="Times New Roman" w:hAnsi="Times New Roman" w:cs="Times New Roman"/>
          <w:bCs/>
        </w:rPr>
        <w:t>ł</w:t>
      </w:r>
      <w:r w:rsidR="005235E8" w:rsidRPr="00714CCC">
        <w:rPr>
          <w:rFonts w:ascii="Times New Roman" w:hAnsi="Times New Roman" w:cs="Times New Roman"/>
          <w:bCs/>
        </w:rPr>
        <w:t>)</w:t>
      </w:r>
    </w:p>
    <w:p w14:paraId="075726D1"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Wadium należy wnieść przed upływem terminu składania ofert i utrzymywać nieprzerwanie do dnia upływu terminu związania ofertą, z wyjątkiem przypadków, o których mowa w niniejszym rozdziale SWZ.</w:t>
      </w:r>
    </w:p>
    <w:p w14:paraId="3578C9A9" w14:textId="77777777" w:rsidR="00D667ED" w:rsidRPr="00066AA4" w:rsidRDefault="00D667ED" w:rsidP="00687D8F">
      <w:pPr>
        <w:jc w:val="both"/>
        <w:rPr>
          <w:rFonts w:ascii="Times New Roman" w:hAnsi="Times New Roman" w:cs="Times New Roman"/>
        </w:rPr>
      </w:pPr>
    </w:p>
    <w:p w14:paraId="75DD38E6"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Formy wnoszenia wadium: wadium może być wniesione według wyboru Wykonawcy w jednej lub kilku następujących formach:</w:t>
      </w:r>
    </w:p>
    <w:p w14:paraId="42DCCDF5" w14:textId="77777777" w:rsidR="00D667ED" w:rsidRPr="00066AA4" w:rsidRDefault="00D667ED" w:rsidP="00687D8F">
      <w:pPr>
        <w:jc w:val="both"/>
        <w:rPr>
          <w:rFonts w:ascii="Times New Roman" w:hAnsi="Times New Roman" w:cs="Times New Roman"/>
        </w:rPr>
      </w:pPr>
    </w:p>
    <w:p w14:paraId="2BD61A54"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pieniądzu;</w:t>
      </w:r>
    </w:p>
    <w:p w14:paraId="4FBCD8B0"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gwarancjach bankowych;</w:t>
      </w:r>
    </w:p>
    <w:p w14:paraId="1AD1BF6B"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gwarancjach ubezpieczeniowych;</w:t>
      </w:r>
    </w:p>
    <w:p w14:paraId="21415539" w14:textId="3BB3D95B" w:rsidR="00D667ED" w:rsidRPr="00A71E42" w:rsidRDefault="00D667ED" w:rsidP="00687D8F">
      <w:pPr>
        <w:jc w:val="both"/>
        <w:rPr>
          <w:rFonts w:ascii="Times New Roman" w:hAnsi="Times New Roman" w:cs="Times New Roman"/>
        </w:rPr>
      </w:pPr>
      <w:r w:rsidRPr="00066AA4">
        <w:rPr>
          <w:rFonts w:ascii="Times New Roman" w:hAnsi="Times New Roman" w:cs="Times New Roman"/>
        </w:rPr>
        <w:t>4)</w:t>
      </w:r>
      <w:r w:rsidRPr="00066AA4">
        <w:rPr>
          <w:rFonts w:ascii="Times New Roman" w:hAnsi="Times New Roman" w:cs="Times New Roman"/>
        </w:rPr>
        <w:tab/>
        <w:t xml:space="preserve">poręczeniach udzielanych przez podmioty, o których mowa w art. 6b ust. 5 pkt 2 ustawy z dnia 9 listopada 2000r. o utworzeniu Polskiej Agencji Rozwoju </w:t>
      </w:r>
      <w:r w:rsidRPr="00A71E42">
        <w:rPr>
          <w:rFonts w:ascii="Times New Roman" w:hAnsi="Times New Roman" w:cs="Times New Roman"/>
        </w:rPr>
        <w:t>Prze</w:t>
      </w:r>
      <w:r w:rsidR="004A268C" w:rsidRPr="00A71E42">
        <w:rPr>
          <w:rFonts w:ascii="Times New Roman" w:hAnsi="Times New Roman" w:cs="Times New Roman"/>
        </w:rPr>
        <w:t>dsiębiorczości (tj. Dz.U. z 202</w:t>
      </w:r>
      <w:r w:rsidR="000E7363">
        <w:rPr>
          <w:rFonts w:ascii="Times New Roman" w:hAnsi="Times New Roman" w:cs="Times New Roman"/>
        </w:rPr>
        <w:t xml:space="preserve">4 </w:t>
      </w:r>
      <w:r w:rsidR="004A268C" w:rsidRPr="00A71E42">
        <w:rPr>
          <w:rFonts w:ascii="Times New Roman" w:hAnsi="Times New Roman" w:cs="Times New Roman"/>
        </w:rPr>
        <w:t xml:space="preserve">r. poz. </w:t>
      </w:r>
      <w:r w:rsidR="000E7363">
        <w:rPr>
          <w:rFonts w:ascii="Times New Roman" w:hAnsi="Times New Roman" w:cs="Times New Roman"/>
        </w:rPr>
        <w:t>419</w:t>
      </w:r>
      <w:r w:rsidRPr="00A71E42">
        <w:rPr>
          <w:rFonts w:ascii="Times New Roman" w:hAnsi="Times New Roman" w:cs="Times New Roman"/>
        </w:rPr>
        <w:t>).</w:t>
      </w:r>
    </w:p>
    <w:p w14:paraId="5EC98030" w14:textId="6C2F8549" w:rsidR="00D667ED" w:rsidRPr="00714CCC" w:rsidRDefault="00D667ED" w:rsidP="00687D8F">
      <w:pPr>
        <w:jc w:val="both"/>
        <w:rPr>
          <w:rFonts w:ascii="Times New Roman" w:hAnsi="Times New Roman" w:cs="Times New Roman"/>
          <w:b/>
          <w:bCs/>
          <w:color w:val="FF0000"/>
        </w:rPr>
      </w:pPr>
      <w:r w:rsidRPr="00066AA4">
        <w:rPr>
          <w:rFonts w:ascii="Times New Roman" w:hAnsi="Times New Roman" w:cs="Times New Roman"/>
        </w:rPr>
        <w:t>4.</w:t>
      </w:r>
      <w:r w:rsidRPr="00066AA4">
        <w:rPr>
          <w:rFonts w:ascii="Times New Roman" w:hAnsi="Times New Roman" w:cs="Times New Roman"/>
        </w:rPr>
        <w:tab/>
      </w:r>
      <w:r w:rsidRPr="006C4E15">
        <w:rPr>
          <w:rFonts w:ascii="Times New Roman" w:hAnsi="Times New Roman" w:cs="Times New Roman"/>
          <w:b/>
          <w:bCs/>
        </w:rPr>
        <w:t xml:space="preserve">Termin wnoszenia wadium upływa </w:t>
      </w:r>
      <w:r w:rsidRPr="00714CCC">
        <w:rPr>
          <w:rFonts w:ascii="Times New Roman" w:hAnsi="Times New Roman" w:cs="Times New Roman"/>
          <w:b/>
          <w:bCs/>
          <w:color w:val="FF0000"/>
        </w:rPr>
        <w:t xml:space="preserve">w dniu: </w:t>
      </w:r>
      <w:r w:rsidR="00194099">
        <w:rPr>
          <w:rFonts w:ascii="Times New Roman" w:hAnsi="Times New Roman" w:cs="Times New Roman"/>
          <w:b/>
          <w:bCs/>
          <w:color w:val="FF0000"/>
        </w:rPr>
        <w:t xml:space="preserve">29 </w:t>
      </w:r>
      <w:r w:rsidR="006C4E15" w:rsidRPr="00714CCC">
        <w:rPr>
          <w:rFonts w:ascii="Times New Roman" w:hAnsi="Times New Roman" w:cs="Times New Roman"/>
          <w:b/>
          <w:bCs/>
          <w:color w:val="FF0000"/>
        </w:rPr>
        <w:t xml:space="preserve"> </w:t>
      </w:r>
      <w:r w:rsidR="00714CCC" w:rsidRPr="00714CCC">
        <w:rPr>
          <w:rFonts w:ascii="Times New Roman" w:hAnsi="Times New Roman" w:cs="Times New Roman"/>
          <w:b/>
          <w:bCs/>
          <w:color w:val="FF0000"/>
        </w:rPr>
        <w:t>sierpnia</w:t>
      </w:r>
      <w:r w:rsidRPr="00714CCC">
        <w:rPr>
          <w:rFonts w:ascii="Times New Roman" w:hAnsi="Times New Roman" w:cs="Times New Roman"/>
          <w:b/>
          <w:bCs/>
          <w:color w:val="FF0000"/>
        </w:rPr>
        <w:t xml:space="preserve"> 202</w:t>
      </w:r>
      <w:r w:rsidR="00174DA9" w:rsidRPr="00714CCC">
        <w:rPr>
          <w:rFonts w:ascii="Times New Roman" w:hAnsi="Times New Roman" w:cs="Times New Roman"/>
          <w:b/>
          <w:bCs/>
          <w:color w:val="FF0000"/>
        </w:rPr>
        <w:t>5</w:t>
      </w:r>
      <w:r w:rsidRPr="00714CCC">
        <w:rPr>
          <w:rFonts w:ascii="Times New Roman" w:hAnsi="Times New Roman" w:cs="Times New Roman"/>
          <w:b/>
          <w:bCs/>
          <w:color w:val="FF0000"/>
        </w:rPr>
        <w:t xml:space="preserve"> r. o godzinie 09:00.</w:t>
      </w:r>
    </w:p>
    <w:p w14:paraId="2D0E7349" w14:textId="414AA05A" w:rsidR="00D667ED" w:rsidRPr="00066AA4" w:rsidRDefault="00D667ED" w:rsidP="00687D8F">
      <w:pPr>
        <w:jc w:val="both"/>
        <w:rPr>
          <w:rFonts w:ascii="Times New Roman" w:hAnsi="Times New Roman" w:cs="Times New Roman"/>
        </w:rPr>
      </w:pPr>
      <w:r w:rsidRPr="00066AA4">
        <w:rPr>
          <w:rFonts w:ascii="Times New Roman" w:hAnsi="Times New Roman" w:cs="Times New Roman"/>
        </w:rPr>
        <w:t>5.</w:t>
      </w:r>
      <w:r w:rsidRPr="00066AA4">
        <w:rPr>
          <w:rFonts w:ascii="Times New Roman" w:hAnsi="Times New Roman" w:cs="Times New Roman"/>
        </w:rPr>
        <w:tab/>
        <w:t xml:space="preserve">Wadium wnoszone w pieniądzu należy wpłacać przelewem na następujący rachunek bankowy: Bank Spółdzielczy w Kolbuszowej Oddział w Niwiskach , nr rachunku </w:t>
      </w:r>
      <w:r w:rsidR="00FF3299">
        <w:rPr>
          <w:rFonts w:ascii="Times New Roman" w:hAnsi="Times New Roman" w:cs="Times New Roman"/>
        </w:rPr>
        <w:t xml:space="preserve"> </w:t>
      </w:r>
      <w:r w:rsidRPr="00066AA4">
        <w:rPr>
          <w:rFonts w:ascii="Times New Roman" w:hAnsi="Times New Roman" w:cs="Times New Roman"/>
        </w:rPr>
        <w:t xml:space="preserve">38 9180 1034 2003 2001 3909 0002, z  dopiskiem „Wadium – </w:t>
      </w:r>
      <w:r w:rsidR="00A64EE1">
        <w:rPr>
          <w:rFonts w:ascii="Times New Roman" w:hAnsi="Times New Roman" w:cs="Times New Roman"/>
        </w:rPr>
        <w:t>„</w:t>
      </w:r>
      <w:r w:rsidR="00714CCC" w:rsidRPr="00714CCC">
        <w:rPr>
          <w:rFonts w:ascii="Times New Roman" w:hAnsi="Times New Roman" w:cs="Times New Roman"/>
          <w:b/>
          <w:bCs/>
        </w:rPr>
        <w:t>M</w:t>
      </w:r>
      <w:r w:rsidR="00714CCC" w:rsidRPr="00714CCC">
        <w:rPr>
          <w:rFonts w:ascii="Times New Roman" w:hAnsi="Times New Roman" w:cs="Times New Roman"/>
          <w:b/>
          <w:bCs/>
          <w:lang w:val="pl-PL"/>
        </w:rPr>
        <w:t>odernizacja obiektów i zakup wyposażenia w gminie Niwiska w ramach programu ochrony ludności i obrony cywilnej</w:t>
      </w:r>
      <w:r w:rsidRPr="00066AA4">
        <w:rPr>
          <w:rFonts w:ascii="Times New Roman" w:hAnsi="Times New Roman" w:cs="Times New Roman"/>
          <w:b/>
          <w:bCs/>
          <w:lang w:val="pl-PL"/>
        </w:rPr>
        <w:t>”</w:t>
      </w:r>
      <w:r w:rsidRPr="00066AA4">
        <w:rPr>
          <w:rFonts w:ascii="Times New Roman" w:hAnsi="Times New Roman" w:cs="Times New Roman"/>
        </w:rPr>
        <w:t xml:space="preserve">. </w:t>
      </w:r>
    </w:p>
    <w:p w14:paraId="1F2F00FF" w14:textId="7CD907D5" w:rsidR="00D667ED" w:rsidRPr="00066AA4" w:rsidRDefault="00D667ED" w:rsidP="00687D8F">
      <w:pPr>
        <w:jc w:val="both"/>
        <w:rPr>
          <w:rFonts w:ascii="Times New Roman" w:hAnsi="Times New Roman" w:cs="Times New Roman"/>
          <w:b/>
        </w:rPr>
      </w:pPr>
      <w:r w:rsidRPr="00066AA4">
        <w:rPr>
          <w:rFonts w:ascii="Times New Roman" w:hAnsi="Times New Roman" w:cs="Times New Roman"/>
        </w:rPr>
        <w:t>Zamawiający uzna za skutecznie wniesione wadium w pieniądzu, gdy znajdzie się ono na rachunku Zamawiającego przed upływem terminu określonego w pkt 4 niniejszego rozdziału.</w:t>
      </w:r>
    </w:p>
    <w:p w14:paraId="6945F31A"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Uwaga!</w:t>
      </w:r>
    </w:p>
    <w:p w14:paraId="3B8C1CB0"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Wadium w tej formie uważa się za wniesione w sposób prawidłowy, gdy środki pieniężne wpłyną na konto Zamawiającego przed upływem terminu składnia ofert.</w:t>
      </w:r>
    </w:p>
    <w:p w14:paraId="611E0E7F"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6.</w:t>
      </w:r>
      <w:r w:rsidRPr="00066AA4">
        <w:rPr>
          <w:rFonts w:ascii="Times New Roman" w:hAnsi="Times New Roman" w:cs="Times New Roman"/>
        </w:rPr>
        <w:tab/>
        <w:t>Wadium wnoszone w postaci niepieniężnej należy złożyć wraz z ofertą w wydzielonym, odrębnym pliku. Należy przekazać oryginał gwarancji lub poręczenia w postaci elektronicznej.</w:t>
      </w:r>
    </w:p>
    <w:p w14:paraId="591F0FA7" w14:textId="77777777" w:rsidR="00D667ED" w:rsidRPr="00066AA4" w:rsidRDefault="00D667ED" w:rsidP="00687D8F">
      <w:pPr>
        <w:jc w:val="both"/>
        <w:rPr>
          <w:rFonts w:ascii="Times New Roman" w:hAnsi="Times New Roman" w:cs="Times New Roman"/>
        </w:rPr>
      </w:pPr>
    </w:p>
    <w:p w14:paraId="17A85AA1"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Uwaga!</w:t>
      </w:r>
    </w:p>
    <w:p w14:paraId="30A9879D"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72C4638E" w14:textId="77777777" w:rsidR="00D667ED" w:rsidRPr="00066AA4" w:rsidRDefault="00D667ED" w:rsidP="00687D8F">
      <w:pPr>
        <w:jc w:val="both"/>
        <w:rPr>
          <w:rFonts w:ascii="Times New Roman" w:hAnsi="Times New Roman" w:cs="Times New Roman"/>
        </w:rPr>
      </w:pPr>
    </w:p>
    <w:p w14:paraId="732C3066"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7.</w:t>
      </w:r>
      <w:r w:rsidRPr="00066AA4">
        <w:rPr>
          <w:rFonts w:ascii="Times New Roman" w:hAnsi="Times New Roman" w:cs="Times New Roman"/>
        </w:rPr>
        <w:tab/>
        <w:t>Zwrot wadium z urzędu:</w:t>
      </w:r>
    </w:p>
    <w:p w14:paraId="0149B5F7"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Zamawiający zwraca wadium niezwłocznie, nie później jednak niż w terminie 7 dni od dnia wystąpienia jednej z okoliczności wskazanych w art. 98 ust. 1 pkt 1-3 ustawy.</w:t>
      </w:r>
    </w:p>
    <w:p w14:paraId="03D6706B" w14:textId="77777777" w:rsidR="00D667ED" w:rsidRPr="00066AA4" w:rsidRDefault="00D667ED" w:rsidP="00687D8F">
      <w:pPr>
        <w:jc w:val="both"/>
        <w:rPr>
          <w:rFonts w:ascii="Times New Roman" w:hAnsi="Times New Roman" w:cs="Times New Roman"/>
        </w:rPr>
      </w:pPr>
    </w:p>
    <w:p w14:paraId="54A36860"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8.</w:t>
      </w:r>
      <w:r w:rsidRPr="00066AA4">
        <w:rPr>
          <w:rFonts w:ascii="Times New Roman" w:hAnsi="Times New Roman" w:cs="Times New Roman"/>
        </w:rPr>
        <w:tab/>
        <w:t>Zwrot wadium na wniosek Wykonawcy:</w:t>
      </w:r>
    </w:p>
    <w:p w14:paraId="1BE8165C"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Zamawiający, niezwłocznie, nie później jednak niż w terminie 7 dni od dnia złożenia wniosku zwraca wadium Wykonawcy:</w:t>
      </w:r>
    </w:p>
    <w:p w14:paraId="31AE75BB" w14:textId="77777777" w:rsidR="00D667ED" w:rsidRPr="00066AA4" w:rsidRDefault="00D667ED" w:rsidP="00687D8F">
      <w:pPr>
        <w:jc w:val="both"/>
        <w:rPr>
          <w:rFonts w:ascii="Times New Roman" w:hAnsi="Times New Roman" w:cs="Times New Roman"/>
        </w:rPr>
      </w:pPr>
    </w:p>
    <w:p w14:paraId="0CE74427"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który wycofał ofertę przed upływem terminu składania ofert;</w:t>
      </w:r>
    </w:p>
    <w:p w14:paraId="1F2E4F02"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którego oferta została odrzucona;</w:t>
      </w:r>
    </w:p>
    <w:p w14:paraId="4E99B41A"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po wyborze najkorzystniejszej oferty, z wyjątkiem Wykonawcy, którego oferta została wybrana jako najkorzystniejsza;</w:t>
      </w:r>
    </w:p>
    <w:p w14:paraId="799F2202"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4)</w:t>
      </w:r>
      <w:r w:rsidRPr="00066AA4">
        <w:rPr>
          <w:rFonts w:ascii="Times New Roman" w:hAnsi="Times New Roman" w:cs="Times New Roman"/>
        </w:rPr>
        <w:tab/>
        <w:t>po unieważnieniu postępowania, w przypadku gdy nie zostało rozstrzygnięte odwołanie na czynność unieważnienia albo nie upłynął termin do jego wniesienia.</w:t>
      </w:r>
    </w:p>
    <w:p w14:paraId="68E89B63" w14:textId="77777777" w:rsidR="00D667ED" w:rsidRPr="00066AA4" w:rsidRDefault="00D667ED" w:rsidP="00687D8F">
      <w:pPr>
        <w:jc w:val="both"/>
        <w:rPr>
          <w:rFonts w:ascii="Times New Roman" w:hAnsi="Times New Roman" w:cs="Times New Roman"/>
        </w:rPr>
      </w:pPr>
    </w:p>
    <w:p w14:paraId="3E9E1E20" w14:textId="77777777" w:rsidR="00D667ED" w:rsidRPr="007F3DB1" w:rsidRDefault="00D667ED" w:rsidP="00687D8F">
      <w:pPr>
        <w:jc w:val="both"/>
        <w:rPr>
          <w:rFonts w:ascii="Times New Roman" w:hAnsi="Times New Roman" w:cs="Times New Roman"/>
        </w:rPr>
      </w:pPr>
      <w:r w:rsidRPr="007F3DB1">
        <w:rPr>
          <w:rFonts w:ascii="Times New Roman" w:hAnsi="Times New Roman" w:cs="Times New Roman"/>
        </w:rPr>
        <w:t>Uwaga!</w:t>
      </w:r>
    </w:p>
    <w:p w14:paraId="52F68073" w14:textId="13166851" w:rsidR="00D667ED" w:rsidRPr="007F3DB1" w:rsidRDefault="00D667ED" w:rsidP="00687D8F">
      <w:pPr>
        <w:jc w:val="both"/>
        <w:rPr>
          <w:rFonts w:ascii="Times New Roman" w:hAnsi="Times New Roman" w:cs="Times New Roman"/>
        </w:rPr>
      </w:pPr>
      <w:r w:rsidRPr="007F3DB1">
        <w:rPr>
          <w:rFonts w:ascii="Times New Roman" w:hAnsi="Times New Roman" w:cs="Times New Roman"/>
        </w:rPr>
        <w:lastRenderedPageBreak/>
        <w:t xml:space="preserve">Złożenie wniosku o zwrot wadium, powoduje rozwiązanie stosunku prawnego z Wykonawcą wraz z utratą przez niego prawa do korzystania ze środków ochrony prawnej, o których mowa w </w:t>
      </w:r>
      <w:r w:rsidR="007F3DB1" w:rsidRPr="007F3DB1">
        <w:rPr>
          <w:rFonts w:ascii="Times New Roman" w:hAnsi="Times New Roman" w:cs="Times New Roman"/>
        </w:rPr>
        <w:t xml:space="preserve">dziale IX ustawy </w:t>
      </w:r>
      <w:proofErr w:type="spellStart"/>
      <w:r w:rsidR="007F3DB1" w:rsidRPr="007F3DB1">
        <w:rPr>
          <w:rFonts w:ascii="Times New Roman" w:hAnsi="Times New Roman" w:cs="Times New Roman"/>
        </w:rPr>
        <w:t>Pzp</w:t>
      </w:r>
      <w:proofErr w:type="spellEnd"/>
      <w:r w:rsidR="007F3DB1" w:rsidRPr="007F3DB1">
        <w:rPr>
          <w:rFonts w:ascii="Times New Roman" w:hAnsi="Times New Roman" w:cs="Times New Roman"/>
        </w:rPr>
        <w:t>.</w:t>
      </w:r>
    </w:p>
    <w:p w14:paraId="55AA98EA"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9.</w:t>
      </w:r>
      <w:r w:rsidRPr="00066AA4">
        <w:rPr>
          <w:rFonts w:ascii="Times New Roman" w:hAnsi="Times New Roman" w:cs="Times New Roman"/>
        </w:rPr>
        <w:tab/>
        <w:t>Zatrzymanie wadium.</w:t>
      </w:r>
    </w:p>
    <w:p w14:paraId="0CB91A62"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Zamawiający zatrzymuje wadium wraz z odsetkami, a w przypadku wadium wniesionego w formie innej niż w pieniądzu, występuje odpowiednio do gwaranta lub poręczyciela z żądaniem zapłaty wadium, jeżeli:</w:t>
      </w:r>
    </w:p>
    <w:p w14:paraId="3435DF1E" w14:textId="77777777" w:rsidR="00D667ED" w:rsidRPr="00066AA4" w:rsidRDefault="00D667ED" w:rsidP="00687D8F">
      <w:pPr>
        <w:jc w:val="both"/>
        <w:rPr>
          <w:rFonts w:ascii="Times New Roman" w:hAnsi="Times New Roman" w:cs="Times New Roman"/>
        </w:rPr>
      </w:pPr>
    </w:p>
    <w:p w14:paraId="11BD609C"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9.1.</w:t>
      </w:r>
      <w:r w:rsidRPr="00066AA4">
        <w:rPr>
          <w:rFonts w:ascii="Times New Roman" w:hAnsi="Times New Roman" w:cs="Times New Roman"/>
        </w:rPr>
        <w:tab/>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29300AED" w14:textId="77777777" w:rsidR="00D667ED" w:rsidRPr="00066AA4" w:rsidRDefault="00D667ED" w:rsidP="00687D8F">
      <w:pPr>
        <w:jc w:val="both"/>
        <w:rPr>
          <w:rFonts w:ascii="Times New Roman" w:hAnsi="Times New Roman" w:cs="Times New Roman"/>
        </w:rPr>
      </w:pPr>
    </w:p>
    <w:p w14:paraId="3320002A"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9.2.</w:t>
      </w:r>
      <w:r w:rsidRPr="00066AA4">
        <w:rPr>
          <w:rFonts w:ascii="Times New Roman" w:hAnsi="Times New Roman" w:cs="Times New Roman"/>
        </w:rPr>
        <w:tab/>
        <w:t>Wykonawca, którego oferta została wybrana:</w:t>
      </w:r>
    </w:p>
    <w:p w14:paraId="6DB30B78"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odmówił podpisania umowy w sprawie zamówienia publicznego na warunkach określonych w ofercie;</w:t>
      </w:r>
    </w:p>
    <w:p w14:paraId="08CBEDFD"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nie wniósł wymaganego zabezpieczenia należytego wykonania umowy;</w:t>
      </w:r>
    </w:p>
    <w:p w14:paraId="1275ABE6" w14:textId="77777777" w:rsidR="00D667ED" w:rsidRPr="00066AA4" w:rsidRDefault="00D667ED" w:rsidP="00687D8F">
      <w:pPr>
        <w:jc w:val="both"/>
        <w:rPr>
          <w:rFonts w:ascii="Times New Roman" w:hAnsi="Times New Roman" w:cs="Times New Roman"/>
        </w:rPr>
      </w:pPr>
    </w:p>
    <w:p w14:paraId="475057BE" w14:textId="77777777" w:rsidR="00D667ED" w:rsidRPr="00066AA4" w:rsidRDefault="00D667ED" w:rsidP="00687D8F">
      <w:pPr>
        <w:jc w:val="both"/>
        <w:rPr>
          <w:rFonts w:ascii="Times New Roman" w:hAnsi="Times New Roman" w:cs="Times New Roman"/>
        </w:rPr>
      </w:pPr>
      <w:r w:rsidRPr="00066AA4">
        <w:rPr>
          <w:rFonts w:ascii="Times New Roman" w:hAnsi="Times New Roman" w:cs="Times New Roman"/>
        </w:rPr>
        <w:t>9.3.</w:t>
      </w:r>
      <w:r w:rsidRPr="00066AA4">
        <w:rPr>
          <w:rFonts w:ascii="Times New Roman" w:hAnsi="Times New Roman" w:cs="Times New Roman"/>
        </w:rPr>
        <w:tab/>
        <w:t>Zawarcie umowy w sprawie niniejszego zamówienia publicznego stanie się niemożliwe z przyczyn leżących po stronie Wykonawcy, którego oferta została wybrana.</w:t>
      </w:r>
    </w:p>
    <w:p w14:paraId="7042EEE9" w14:textId="77777777" w:rsidR="00D667ED" w:rsidRPr="00066AA4" w:rsidRDefault="00D667ED" w:rsidP="00687D8F">
      <w:pPr>
        <w:jc w:val="both"/>
        <w:rPr>
          <w:rFonts w:ascii="Times New Roman" w:hAnsi="Times New Roman" w:cs="Times New Roman"/>
        </w:rPr>
      </w:pPr>
    </w:p>
    <w:p w14:paraId="39B176BB" w14:textId="52D44725" w:rsidR="00F62E15" w:rsidRPr="00066AA4" w:rsidRDefault="00D667ED" w:rsidP="00687D8F">
      <w:pPr>
        <w:jc w:val="both"/>
        <w:rPr>
          <w:rFonts w:ascii="Times New Roman" w:hAnsi="Times New Roman" w:cs="Times New Roman"/>
        </w:rPr>
      </w:pPr>
      <w:r w:rsidRPr="00066AA4">
        <w:rPr>
          <w:rFonts w:ascii="Times New Roman" w:hAnsi="Times New Roman" w:cs="Times New Roman"/>
        </w:rPr>
        <w:t>10.</w:t>
      </w:r>
      <w:r w:rsidRPr="00066AA4">
        <w:rPr>
          <w:rFonts w:ascii="Times New Roman" w:hAnsi="Times New Roman" w:cs="Times New Roman"/>
        </w:rPr>
        <w:tab/>
        <w:t>Jeżeli Wykonawca jest podmiotem niepodlegającym reżimowi prawa polskiego i właściwości sądów polskich, w treści gwarancji musi figurować zapis o poddaniu sporów wynikających z wadium prawu polskiemu i polskiemu sądownictwu.</w:t>
      </w:r>
    </w:p>
    <w:p w14:paraId="7539B626" w14:textId="38305A7D" w:rsidR="00F62E15" w:rsidRPr="00066AA4" w:rsidRDefault="00F62E15" w:rsidP="00687D8F">
      <w:pPr>
        <w:jc w:val="both"/>
        <w:rPr>
          <w:rFonts w:ascii="Times New Roman" w:hAnsi="Times New Roman" w:cs="Times New Roman"/>
        </w:rPr>
      </w:pPr>
    </w:p>
    <w:p w14:paraId="320C351E" w14:textId="77777777" w:rsidR="00F62E15" w:rsidRPr="00066AA4" w:rsidRDefault="00F62E15" w:rsidP="00687D8F">
      <w:pPr>
        <w:jc w:val="both"/>
        <w:rPr>
          <w:rFonts w:ascii="Times New Roman" w:hAnsi="Times New Roman" w:cs="Times New Roman"/>
        </w:rPr>
      </w:pPr>
    </w:p>
    <w:p w14:paraId="6523C001" w14:textId="77777777" w:rsidR="00F62E15" w:rsidRPr="00066AA4" w:rsidRDefault="00F62E15" w:rsidP="00687D8F">
      <w:pPr>
        <w:jc w:val="both"/>
        <w:rPr>
          <w:rFonts w:ascii="Times New Roman" w:hAnsi="Times New Roman" w:cs="Times New Roman"/>
        </w:rPr>
      </w:pPr>
    </w:p>
    <w:p w14:paraId="1A719712" w14:textId="77777777" w:rsidR="00B14798" w:rsidRPr="00066AA4" w:rsidRDefault="00B14798" w:rsidP="00E773DB">
      <w:pPr>
        <w:pStyle w:val="Nagwek2"/>
        <w:numPr>
          <w:ilvl w:val="0"/>
          <w:numId w:val="35"/>
        </w:numPr>
        <w:spacing w:before="240" w:after="240"/>
        <w:jc w:val="both"/>
        <w:rPr>
          <w:rFonts w:ascii="Times New Roman" w:hAnsi="Times New Roman" w:cs="Times New Roman"/>
          <w:b/>
          <w:sz w:val="28"/>
          <w:szCs w:val="28"/>
        </w:rPr>
      </w:pPr>
      <w:bookmarkStart w:id="21" w:name="_Toc77750238"/>
      <w:r w:rsidRPr="00066AA4">
        <w:rPr>
          <w:rFonts w:ascii="Times New Roman" w:hAnsi="Times New Roman" w:cs="Times New Roman"/>
          <w:b/>
          <w:sz w:val="28"/>
          <w:szCs w:val="28"/>
        </w:rPr>
        <w:t>Termin związania ofertą</w:t>
      </w:r>
      <w:bookmarkEnd w:id="21"/>
    </w:p>
    <w:p w14:paraId="12BD516D" w14:textId="6C633867" w:rsidR="00761A31" w:rsidRPr="008F16E7" w:rsidRDefault="00001470" w:rsidP="00E773DB">
      <w:pPr>
        <w:numPr>
          <w:ilvl w:val="0"/>
          <w:numId w:val="22"/>
        </w:numPr>
        <w:ind w:left="425"/>
        <w:jc w:val="both"/>
        <w:rPr>
          <w:rFonts w:ascii="Times New Roman" w:hAnsi="Times New Roman" w:cs="Times New Roman"/>
        </w:rPr>
      </w:pPr>
      <w:r w:rsidRPr="006C4E15">
        <w:rPr>
          <w:rFonts w:ascii="Times New Roman" w:hAnsi="Times New Roman" w:cs="Times New Roman"/>
        </w:rPr>
        <w:t xml:space="preserve">Wykonawca będzie związany ofertą przez okres </w:t>
      </w:r>
      <w:r w:rsidRPr="006C4E15">
        <w:rPr>
          <w:rFonts w:ascii="Times New Roman" w:hAnsi="Times New Roman" w:cs="Times New Roman"/>
          <w:b/>
        </w:rPr>
        <w:t xml:space="preserve">30 dni, tj. </w:t>
      </w:r>
      <w:r w:rsidRPr="00714CCC">
        <w:rPr>
          <w:rFonts w:ascii="Times New Roman" w:hAnsi="Times New Roman" w:cs="Times New Roman"/>
          <w:b/>
          <w:color w:val="FF0000"/>
        </w:rPr>
        <w:t>do dnia</w:t>
      </w:r>
      <w:r w:rsidR="00527625" w:rsidRPr="00714CCC">
        <w:rPr>
          <w:rFonts w:ascii="Times New Roman" w:hAnsi="Times New Roman" w:cs="Times New Roman"/>
          <w:b/>
          <w:color w:val="FF0000"/>
        </w:rPr>
        <w:t xml:space="preserve"> </w:t>
      </w:r>
      <w:r w:rsidR="00285EBD" w:rsidRPr="00714CCC">
        <w:rPr>
          <w:rFonts w:ascii="Times New Roman" w:hAnsi="Times New Roman" w:cs="Times New Roman"/>
          <w:b/>
          <w:color w:val="FF0000"/>
        </w:rPr>
        <w:t xml:space="preserve"> </w:t>
      </w:r>
      <w:r w:rsidR="00194099">
        <w:rPr>
          <w:rFonts w:ascii="Times New Roman" w:hAnsi="Times New Roman" w:cs="Times New Roman"/>
          <w:b/>
          <w:color w:val="FF0000"/>
        </w:rPr>
        <w:t>27</w:t>
      </w:r>
      <w:r w:rsidR="006C4E15" w:rsidRPr="00714CCC">
        <w:rPr>
          <w:rFonts w:ascii="Times New Roman" w:hAnsi="Times New Roman" w:cs="Times New Roman"/>
          <w:b/>
          <w:color w:val="FF0000"/>
        </w:rPr>
        <w:t xml:space="preserve"> </w:t>
      </w:r>
      <w:r w:rsidR="00714CCC" w:rsidRPr="00714CCC">
        <w:rPr>
          <w:rFonts w:ascii="Times New Roman" w:hAnsi="Times New Roman" w:cs="Times New Roman"/>
          <w:b/>
          <w:color w:val="FF0000"/>
        </w:rPr>
        <w:t>września</w:t>
      </w:r>
      <w:r w:rsidR="006B156A" w:rsidRPr="00714CCC">
        <w:rPr>
          <w:rFonts w:ascii="Times New Roman" w:hAnsi="Times New Roman" w:cs="Times New Roman"/>
          <w:b/>
          <w:color w:val="FF0000"/>
        </w:rPr>
        <w:t xml:space="preserve"> 202</w:t>
      </w:r>
      <w:r w:rsidR="007F3DB1" w:rsidRPr="00714CCC">
        <w:rPr>
          <w:rFonts w:ascii="Times New Roman" w:hAnsi="Times New Roman" w:cs="Times New Roman"/>
          <w:b/>
          <w:color w:val="FF0000"/>
        </w:rPr>
        <w:t>5</w:t>
      </w:r>
      <w:r w:rsidR="00F62E15" w:rsidRPr="00714CCC">
        <w:rPr>
          <w:rFonts w:ascii="Times New Roman" w:hAnsi="Times New Roman" w:cs="Times New Roman"/>
          <w:b/>
          <w:color w:val="FF0000"/>
        </w:rPr>
        <w:t xml:space="preserve"> </w:t>
      </w:r>
      <w:r w:rsidRPr="00714CCC">
        <w:rPr>
          <w:rFonts w:ascii="Times New Roman" w:hAnsi="Times New Roman" w:cs="Times New Roman"/>
          <w:b/>
          <w:color w:val="FF0000"/>
        </w:rPr>
        <w:t>r.</w:t>
      </w:r>
      <w:r w:rsidRPr="00714CCC">
        <w:rPr>
          <w:rFonts w:ascii="Times New Roman" w:hAnsi="Times New Roman" w:cs="Times New Roman"/>
          <w:color w:val="FF0000"/>
        </w:rPr>
        <w:t xml:space="preserve"> </w:t>
      </w:r>
      <w:r w:rsidR="008F16E7" w:rsidRPr="00714CCC">
        <w:rPr>
          <w:rFonts w:ascii="Times New Roman" w:hAnsi="Times New Roman" w:cs="Times New Roman"/>
          <w:color w:val="FF0000"/>
        </w:rPr>
        <w:t xml:space="preserve">                    </w:t>
      </w:r>
      <w:r w:rsidRPr="008F16E7">
        <w:rPr>
          <w:rFonts w:ascii="Times New Roman" w:hAnsi="Times New Roman" w:cs="Times New Roman"/>
        </w:rPr>
        <w:t>Bieg terminu związania ofertą rozpoczyna się wraz z upływem terminu składania ofert.</w:t>
      </w:r>
    </w:p>
    <w:p w14:paraId="03E98BCE" w14:textId="77777777" w:rsidR="00C137A2" w:rsidRPr="00066AA4" w:rsidRDefault="00001470" w:rsidP="00E773DB">
      <w:pPr>
        <w:numPr>
          <w:ilvl w:val="0"/>
          <w:numId w:val="22"/>
        </w:numPr>
        <w:ind w:left="425"/>
        <w:jc w:val="both"/>
        <w:rPr>
          <w:rFonts w:ascii="Times New Roman" w:hAnsi="Times New Roman" w:cs="Times New Roman"/>
        </w:rPr>
      </w:pPr>
      <w:r w:rsidRPr="0098256A">
        <w:rPr>
          <w:rFonts w:ascii="Times New Roman" w:hAnsi="Times New Roman" w:cs="Times New Roman"/>
        </w:rPr>
        <w:t xml:space="preserve">W przypadku gdy wybór najkorzystniejszej oferty nie nastąpi przed upływem terminu </w:t>
      </w:r>
      <w:r w:rsidRPr="00066AA4">
        <w:rPr>
          <w:rFonts w:ascii="Times New Roman" w:hAnsi="Times New Roman" w:cs="Times New Roman"/>
        </w:rPr>
        <w:t xml:space="preserve">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C6089" w:rsidRPr="00066AA4">
        <w:rPr>
          <w:rFonts w:ascii="Times New Roman" w:hAnsi="Times New Roman" w:cs="Times New Roman"/>
        </w:rPr>
        <w:t xml:space="preserve">(przekazanego zamawiającemu drogą elektroniczną)  </w:t>
      </w:r>
      <w:r w:rsidRPr="00066AA4">
        <w:rPr>
          <w:rFonts w:ascii="Times New Roman" w:hAnsi="Times New Roman" w:cs="Times New Roman"/>
        </w:rPr>
        <w:t>o wyrażeniu zgody na przedłużenie terminu związania ofertą.</w:t>
      </w:r>
    </w:p>
    <w:p w14:paraId="31A52312" w14:textId="77777777" w:rsidR="00C137A2" w:rsidRPr="00066AA4" w:rsidRDefault="00C137A2" w:rsidP="00E773DB">
      <w:pPr>
        <w:numPr>
          <w:ilvl w:val="0"/>
          <w:numId w:val="22"/>
        </w:numPr>
        <w:ind w:left="425"/>
        <w:jc w:val="both"/>
        <w:rPr>
          <w:rFonts w:ascii="Times New Roman" w:hAnsi="Times New Roman" w:cs="Times New Roman"/>
        </w:rPr>
      </w:pPr>
      <w:r w:rsidRPr="00066AA4">
        <w:rPr>
          <w:rFonts w:ascii="Times New Roman" w:hAnsi="Times New Roman" w:cs="Times New Roman"/>
        </w:rPr>
        <w:t>Na podstawie art. 307 ust. 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73F3D16" w14:textId="77777777" w:rsidR="00761A31" w:rsidRPr="00066AA4" w:rsidRDefault="00001470" w:rsidP="00E773DB">
      <w:pPr>
        <w:numPr>
          <w:ilvl w:val="0"/>
          <w:numId w:val="22"/>
        </w:numPr>
        <w:ind w:left="425"/>
        <w:jc w:val="both"/>
        <w:rPr>
          <w:rFonts w:ascii="Times New Roman" w:hAnsi="Times New Roman" w:cs="Times New Roman"/>
        </w:rPr>
      </w:pPr>
      <w:r w:rsidRPr="00066AA4">
        <w:rPr>
          <w:rFonts w:ascii="Times New Roman" w:hAnsi="Times New Roman" w:cs="Times New Roman"/>
        </w:rPr>
        <w:lastRenderedPageBreak/>
        <w:t>Odmowa wyrażenia zgody na przedłużenie terminu związania ofertą nie powoduje utraty wadium</w:t>
      </w:r>
      <w:r w:rsidR="005A0EF9" w:rsidRPr="00066AA4">
        <w:rPr>
          <w:rFonts w:ascii="Times New Roman" w:hAnsi="Times New Roman" w:cs="Times New Roman"/>
        </w:rPr>
        <w:t>.</w:t>
      </w:r>
    </w:p>
    <w:p w14:paraId="40173CC6" w14:textId="77777777" w:rsidR="00E92034" w:rsidRPr="00066AA4" w:rsidRDefault="005A0EF9" w:rsidP="00E773DB">
      <w:pPr>
        <w:numPr>
          <w:ilvl w:val="0"/>
          <w:numId w:val="22"/>
        </w:numPr>
        <w:ind w:left="425"/>
        <w:jc w:val="both"/>
        <w:rPr>
          <w:rFonts w:ascii="Times New Roman" w:hAnsi="Times New Roman" w:cs="Times New Roman"/>
        </w:rPr>
      </w:pPr>
      <w:r w:rsidRPr="00066AA4">
        <w:rPr>
          <w:rFonts w:ascii="Times New Roman" w:hAnsi="Times New Roman" w:cs="Times New Roman"/>
        </w:rPr>
        <w:t>Na podstawie art. 226 ust. 1 pkt 12), Zamawiający odrzuci ofertę jeżeli wykonawca nie wyrazi pisemnej zgody na przedłużenie terminu związania ofertą.</w:t>
      </w:r>
    </w:p>
    <w:p w14:paraId="56835238" w14:textId="77777777" w:rsidR="00761A31" w:rsidRPr="00066AA4" w:rsidRDefault="00244749" w:rsidP="00E773DB">
      <w:pPr>
        <w:pStyle w:val="Nagwek2"/>
        <w:numPr>
          <w:ilvl w:val="0"/>
          <w:numId w:val="35"/>
        </w:numPr>
        <w:spacing w:before="240" w:after="240"/>
        <w:jc w:val="both"/>
        <w:rPr>
          <w:rFonts w:ascii="Times New Roman" w:hAnsi="Times New Roman" w:cs="Times New Roman"/>
          <w:b/>
          <w:sz w:val="28"/>
          <w:szCs w:val="28"/>
        </w:rPr>
      </w:pPr>
      <w:bookmarkStart w:id="22" w:name="_Toc77750239"/>
      <w:r w:rsidRPr="00066AA4">
        <w:rPr>
          <w:rFonts w:ascii="Times New Roman" w:hAnsi="Times New Roman" w:cs="Times New Roman"/>
          <w:b/>
          <w:sz w:val="28"/>
          <w:szCs w:val="28"/>
        </w:rPr>
        <w:t>Sposób</w:t>
      </w:r>
      <w:r w:rsidR="00001470" w:rsidRPr="00066AA4">
        <w:rPr>
          <w:rFonts w:ascii="Times New Roman" w:hAnsi="Times New Roman" w:cs="Times New Roman"/>
          <w:b/>
          <w:sz w:val="28"/>
          <w:szCs w:val="28"/>
        </w:rPr>
        <w:t xml:space="preserve"> i termin składania ofert</w:t>
      </w:r>
      <w:bookmarkEnd w:id="22"/>
    </w:p>
    <w:p w14:paraId="45906228" w14:textId="758BF9B8" w:rsidR="005F3A2F" w:rsidRPr="00714CCC" w:rsidRDefault="005F3A2F" w:rsidP="005F3A2F">
      <w:pPr>
        <w:pStyle w:val="Akapitzlist"/>
        <w:numPr>
          <w:ilvl w:val="0"/>
          <w:numId w:val="56"/>
        </w:numPr>
        <w:spacing w:line="259" w:lineRule="auto"/>
        <w:ind w:left="284"/>
        <w:jc w:val="both"/>
        <w:rPr>
          <w:rFonts w:ascii="Times New Roman" w:hAnsi="Times New Roman" w:cs="Times New Roman"/>
          <w:color w:val="FF0000"/>
        </w:rPr>
      </w:pPr>
      <w:bookmarkStart w:id="23" w:name="_Toc77750240"/>
      <w:r w:rsidRPr="006C4E15">
        <w:rPr>
          <w:rFonts w:ascii="Times New Roman" w:hAnsi="Times New Roman" w:cs="Times New Roman"/>
        </w:rPr>
        <w:t xml:space="preserve">Ofertę należy złożyć poprzez Platformę e-Zamówienia </w:t>
      </w:r>
      <w:r w:rsidR="00713385" w:rsidRPr="006C4E15">
        <w:rPr>
          <w:rFonts w:ascii="Times New Roman" w:hAnsi="Times New Roman" w:cs="Times New Roman"/>
          <w:b/>
        </w:rPr>
        <w:t xml:space="preserve">https://ezamowienia.gov.pl , </w:t>
      </w:r>
      <w:r w:rsidRPr="006C4E15">
        <w:rPr>
          <w:rFonts w:ascii="Times New Roman" w:hAnsi="Times New Roman" w:cs="Times New Roman"/>
        </w:rPr>
        <w:t xml:space="preserve">do dnia </w:t>
      </w:r>
      <w:r w:rsidR="007F3DB1" w:rsidRPr="006C4E15">
        <w:rPr>
          <w:rFonts w:ascii="Times New Roman" w:hAnsi="Times New Roman" w:cs="Times New Roman"/>
        </w:rPr>
        <w:t xml:space="preserve">              </w:t>
      </w:r>
      <w:r w:rsidR="00194099">
        <w:rPr>
          <w:rFonts w:ascii="Times New Roman" w:hAnsi="Times New Roman" w:cs="Times New Roman"/>
          <w:b/>
          <w:color w:val="FF0000"/>
        </w:rPr>
        <w:t>29</w:t>
      </w:r>
      <w:r w:rsidR="006C4E15" w:rsidRPr="00714CCC">
        <w:rPr>
          <w:rFonts w:ascii="Times New Roman" w:hAnsi="Times New Roman" w:cs="Times New Roman"/>
          <w:b/>
          <w:color w:val="FF0000"/>
        </w:rPr>
        <w:t xml:space="preserve"> </w:t>
      </w:r>
      <w:r w:rsidR="00714CCC" w:rsidRPr="00714CCC">
        <w:rPr>
          <w:rFonts w:ascii="Times New Roman" w:hAnsi="Times New Roman" w:cs="Times New Roman"/>
          <w:b/>
          <w:color w:val="FF0000"/>
        </w:rPr>
        <w:t>sierpnia</w:t>
      </w:r>
      <w:r w:rsidR="007F3DB1" w:rsidRPr="00714CCC">
        <w:rPr>
          <w:rFonts w:ascii="Times New Roman" w:hAnsi="Times New Roman" w:cs="Times New Roman"/>
          <w:b/>
          <w:color w:val="FF0000"/>
        </w:rPr>
        <w:t xml:space="preserve"> </w:t>
      </w:r>
      <w:r w:rsidRPr="00714CCC">
        <w:rPr>
          <w:rFonts w:ascii="Times New Roman" w:hAnsi="Times New Roman" w:cs="Times New Roman"/>
          <w:b/>
          <w:color w:val="FF0000"/>
        </w:rPr>
        <w:t>202</w:t>
      </w:r>
      <w:r w:rsidR="007F3DB1" w:rsidRPr="00714CCC">
        <w:rPr>
          <w:rFonts w:ascii="Times New Roman" w:hAnsi="Times New Roman" w:cs="Times New Roman"/>
          <w:b/>
          <w:color w:val="FF0000"/>
        </w:rPr>
        <w:t xml:space="preserve">5 </w:t>
      </w:r>
      <w:r w:rsidRPr="00714CCC">
        <w:rPr>
          <w:rFonts w:ascii="Times New Roman" w:hAnsi="Times New Roman" w:cs="Times New Roman"/>
          <w:b/>
          <w:color w:val="FF0000"/>
        </w:rPr>
        <w:t>r. do godziny 09:00.</w:t>
      </w:r>
    </w:p>
    <w:p w14:paraId="4F127D02" w14:textId="77777777" w:rsidR="005F3A2F" w:rsidRPr="005F3A2F" w:rsidRDefault="005F3A2F" w:rsidP="005F3A2F">
      <w:pPr>
        <w:pStyle w:val="Akapitzlist"/>
        <w:numPr>
          <w:ilvl w:val="0"/>
          <w:numId w:val="56"/>
        </w:numPr>
        <w:spacing w:after="160" w:line="259" w:lineRule="auto"/>
        <w:ind w:left="284"/>
        <w:jc w:val="both"/>
        <w:rPr>
          <w:rFonts w:ascii="Times New Roman" w:hAnsi="Times New Roman" w:cs="Times New Roman"/>
          <w:b/>
        </w:rPr>
      </w:pPr>
      <w:r w:rsidRPr="005F3A2F">
        <w:rPr>
          <w:rFonts w:ascii="Times New Roman" w:hAnsi="Times New Roman" w:cs="Times New Roman"/>
          <w:b/>
        </w:rPr>
        <w:t xml:space="preserve">Zamawiający nie posługuje się interaktywnym formularzem oferty przewidzianym przez Platformę e-Zamówienia. </w:t>
      </w:r>
    </w:p>
    <w:p w14:paraId="1352A5D3" w14:textId="77777777" w:rsidR="005F3A2F" w:rsidRPr="005F3A2F" w:rsidRDefault="005F3A2F" w:rsidP="005F3A2F">
      <w:pPr>
        <w:pStyle w:val="Akapitzlist"/>
        <w:numPr>
          <w:ilvl w:val="0"/>
          <w:numId w:val="56"/>
        </w:numPr>
        <w:spacing w:after="160" w:line="259" w:lineRule="auto"/>
        <w:ind w:left="284"/>
        <w:jc w:val="both"/>
        <w:rPr>
          <w:rFonts w:ascii="Times New Roman" w:hAnsi="Times New Roman" w:cs="Times New Roman"/>
          <w:b/>
        </w:rPr>
      </w:pPr>
      <w:r w:rsidRPr="005F3A2F">
        <w:rPr>
          <w:rFonts w:ascii="Times New Roman" w:hAnsi="Times New Roman" w:cs="Times New Roman"/>
          <w:b/>
        </w:rPr>
        <w:t>Ofertę należy złożyć na Formularzu Ofertowym stanowiącym załącznik nr 1 do SWZ.</w:t>
      </w:r>
    </w:p>
    <w:p w14:paraId="64B038F0" w14:textId="77777777" w:rsidR="005F3A2F" w:rsidRPr="005F3A2F" w:rsidRDefault="005F3A2F" w:rsidP="005F3A2F">
      <w:pPr>
        <w:pStyle w:val="Akapitzlist"/>
        <w:numPr>
          <w:ilvl w:val="0"/>
          <w:numId w:val="56"/>
        </w:numPr>
        <w:spacing w:after="160" w:line="259" w:lineRule="auto"/>
        <w:ind w:left="284"/>
        <w:jc w:val="both"/>
        <w:rPr>
          <w:rFonts w:ascii="Times New Roman" w:hAnsi="Times New Roman" w:cs="Times New Roman"/>
        </w:rPr>
      </w:pPr>
      <w:r w:rsidRPr="005F3A2F">
        <w:rPr>
          <w:rFonts w:ascii="Times New Roman" w:hAnsi="Times New Roman" w:cs="Times New Roman"/>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F3A2F">
        <w:rPr>
          <w:rFonts w:ascii="Times New Roman" w:hAnsi="Times New Roman" w:cs="Times New Roman"/>
        </w:rPr>
        <w:t>drag&amp;drop</w:t>
      </w:r>
      <w:proofErr w:type="spellEnd"/>
      <w:r w:rsidRPr="005F3A2F">
        <w:rPr>
          <w:rFonts w:ascii="Times New Roman" w:hAnsi="Times New Roman" w:cs="Times New Roman"/>
        </w:rPr>
        <w:t xml:space="preserve"> („przeciągnij” i „upuść”) służące do dodawania plików. W polu „Wypełniony formularz oferty” wykonawca dodaje wypełniony interaktywny formularz oferty generowany przez platformę. W polu „Załączniki i inne dokumenty przedstawiane w ofercie przez Wykonawcę” </w:t>
      </w:r>
      <w:r w:rsidRPr="005F3A2F">
        <w:rPr>
          <w:rFonts w:ascii="Times New Roman" w:hAnsi="Times New Roman" w:cs="Times New Roman"/>
          <w:b/>
        </w:rPr>
        <w:t xml:space="preserve">wykonawca dodaje Formularz Ofertowy Zamawiającego (stanowiący załącznik nr 1 do SWZ) oraz pozostałe dokumenty składane wraz z ofertą. </w:t>
      </w:r>
      <w:r w:rsidRPr="005F3A2F">
        <w:rPr>
          <w:rFonts w:ascii="Times New Roman" w:hAnsi="Times New Roman" w:cs="Times New Roman"/>
        </w:rPr>
        <w:t xml:space="preserve">Pliki musza być  opatrzone podpisem zaufanym lub podpisem osobistym </w:t>
      </w:r>
    </w:p>
    <w:p w14:paraId="57852C3F" w14:textId="77777777" w:rsidR="005F3A2F" w:rsidRPr="005F3A2F" w:rsidRDefault="005F3A2F" w:rsidP="005F3A2F">
      <w:pPr>
        <w:pStyle w:val="Akapitzlist"/>
        <w:numPr>
          <w:ilvl w:val="0"/>
          <w:numId w:val="56"/>
        </w:numPr>
        <w:spacing w:after="160" w:line="259" w:lineRule="auto"/>
        <w:ind w:left="284"/>
        <w:jc w:val="both"/>
        <w:rPr>
          <w:rFonts w:ascii="Times New Roman" w:hAnsi="Times New Roman" w:cs="Times New Roman"/>
        </w:rPr>
      </w:pPr>
      <w:r w:rsidRPr="005F3A2F">
        <w:rPr>
          <w:rFonts w:ascii="Times New Roman" w:hAnsi="Times New Roman" w:cs="Times New Roman"/>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jaki uzasadnienie zastrzeżenia tajemnicy przedsiębiorstwa należy dodać w polu „Załączniki i inne dokumenty przedstawione w ofercie przez Wykonawcę”.</w:t>
      </w:r>
    </w:p>
    <w:p w14:paraId="2AFF5DA8" w14:textId="77777777" w:rsidR="005F3A2F" w:rsidRPr="005F3A2F" w:rsidRDefault="005F3A2F" w:rsidP="005F3A2F">
      <w:pPr>
        <w:pStyle w:val="Akapitzlist"/>
        <w:numPr>
          <w:ilvl w:val="0"/>
          <w:numId w:val="56"/>
        </w:numPr>
        <w:spacing w:line="259" w:lineRule="auto"/>
        <w:ind w:left="284"/>
        <w:jc w:val="both"/>
        <w:rPr>
          <w:rFonts w:ascii="Times New Roman" w:hAnsi="Times New Roman" w:cs="Times New Roman"/>
        </w:rPr>
      </w:pPr>
      <w:r w:rsidRPr="005F3A2F">
        <w:rPr>
          <w:rFonts w:ascii="Times New Roman" w:hAnsi="Times New Roman" w:cs="Times New Roman"/>
        </w:rPr>
        <w:t>O terminie złożenia oferty decyduje czas pełnego przeprocesowania transakcji na Platformie.</w:t>
      </w:r>
    </w:p>
    <w:p w14:paraId="7E49CC1A"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r w:rsidRPr="00066AA4">
        <w:rPr>
          <w:rFonts w:ascii="Times New Roman" w:hAnsi="Times New Roman" w:cs="Times New Roman"/>
          <w:b/>
          <w:sz w:val="28"/>
          <w:szCs w:val="28"/>
        </w:rPr>
        <w:t>Otwarcie ofert</w:t>
      </w:r>
      <w:bookmarkEnd w:id="23"/>
    </w:p>
    <w:p w14:paraId="702804B8" w14:textId="1FD39333" w:rsidR="00761A31" w:rsidRPr="006C4E15" w:rsidRDefault="00EB75C1" w:rsidP="00687D8F">
      <w:pPr>
        <w:numPr>
          <w:ilvl w:val="0"/>
          <w:numId w:val="3"/>
        </w:numPr>
        <w:ind w:left="426" w:hanging="426"/>
        <w:jc w:val="both"/>
        <w:rPr>
          <w:rFonts w:ascii="Times New Roman" w:hAnsi="Times New Roman" w:cs="Times New Roman"/>
        </w:rPr>
      </w:pPr>
      <w:r w:rsidRPr="006C4E15">
        <w:rPr>
          <w:rFonts w:ascii="Times New Roman" w:hAnsi="Times New Roman" w:cs="Times New Roman"/>
        </w:rPr>
        <w:t>O</w:t>
      </w:r>
      <w:r w:rsidR="00001470" w:rsidRPr="006C4E15">
        <w:rPr>
          <w:rFonts w:ascii="Times New Roman" w:hAnsi="Times New Roman" w:cs="Times New Roman"/>
        </w:rPr>
        <w:t xml:space="preserve">twarcie ofert </w:t>
      </w:r>
      <w:r w:rsidR="00C61D6C" w:rsidRPr="006C4E15">
        <w:rPr>
          <w:rFonts w:ascii="Times New Roman" w:hAnsi="Times New Roman" w:cs="Times New Roman"/>
        </w:rPr>
        <w:t xml:space="preserve">nastąpi w </w:t>
      </w:r>
      <w:r w:rsidR="00C61D6C" w:rsidRPr="00714CCC">
        <w:rPr>
          <w:rFonts w:ascii="Times New Roman" w:hAnsi="Times New Roman" w:cs="Times New Roman"/>
          <w:color w:val="FF0000"/>
        </w:rPr>
        <w:t xml:space="preserve">dniu </w:t>
      </w:r>
      <w:r w:rsidR="00194099">
        <w:rPr>
          <w:rFonts w:ascii="Times New Roman" w:hAnsi="Times New Roman" w:cs="Times New Roman"/>
          <w:b/>
          <w:color w:val="FF0000"/>
        </w:rPr>
        <w:t>29</w:t>
      </w:r>
      <w:r w:rsidR="006C4E15" w:rsidRPr="00714CCC">
        <w:rPr>
          <w:rFonts w:ascii="Times New Roman" w:hAnsi="Times New Roman" w:cs="Times New Roman"/>
          <w:b/>
          <w:color w:val="FF0000"/>
        </w:rPr>
        <w:t xml:space="preserve"> </w:t>
      </w:r>
      <w:r w:rsidR="00714CCC" w:rsidRPr="00714CCC">
        <w:rPr>
          <w:rFonts w:ascii="Times New Roman" w:hAnsi="Times New Roman" w:cs="Times New Roman"/>
          <w:b/>
          <w:color w:val="FF0000"/>
        </w:rPr>
        <w:t xml:space="preserve">sierpnia </w:t>
      </w:r>
      <w:r w:rsidR="00C61D6C" w:rsidRPr="00714CCC">
        <w:rPr>
          <w:rFonts w:ascii="Times New Roman" w:hAnsi="Times New Roman" w:cs="Times New Roman"/>
          <w:b/>
          <w:color w:val="FF0000"/>
        </w:rPr>
        <w:t>202</w:t>
      </w:r>
      <w:r w:rsidR="007F3DB1" w:rsidRPr="00714CCC">
        <w:rPr>
          <w:rFonts w:ascii="Times New Roman" w:hAnsi="Times New Roman" w:cs="Times New Roman"/>
          <w:b/>
          <w:color w:val="FF0000"/>
        </w:rPr>
        <w:t>5</w:t>
      </w:r>
      <w:r w:rsidR="00C61D6C" w:rsidRPr="00714CCC">
        <w:rPr>
          <w:rFonts w:ascii="Times New Roman" w:hAnsi="Times New Roman" w:cs="Times New Roman"/>
          <w:b/>
          <w:color w:val="FF0000"/>
        </w:rPr>
        <w:t xml:space="preserve"> o godzinie </w:t>
      </w:r>
      <w:r w:rsidR="00066AA4" w:rsidRPr="00714CCC">
        <w:rPr>
          <w:rFonts w:ascii="Times New Roman" w:hAnsi="Times New Roman" w:cs="Times New Roman"/>
          <w:b/>
          <w:color w:val="FF0000"/>
        </w:rPr>
        <w:t>1</w:t>
      </w:r>
      <w:r w:rsidR="00FF3299" w:rsidRPr="00714CCC">
        <w:rPr>
          <w:rFonts w:ascii="Times New Roman" w:hAnsi="Times New Roman" w:cs="Times New Roman"/>
          <w:b/>
          <w:color w:val="FF0000"/>
        </w:rPr>
        <w:t>0</w:t>
      </w:r>
      <w:r w:rsidR="00C61D6C" w:rsidRPr="00714CCC">
        <w:rPr>
          <w:rFonts w:ascii="Times New Roman" w:hAnsi="Times New Roman" w:cs="Times New Roman"/>
          <w:b/>
          <w:color w:val="FF0000"/>
        </w:rPr>
        <w:t>:</w:t>
      </w:r>
      <w:r w:rsidR="00066AA4" w:rsidRPr="00714CCC">
        <w:rPr>
          <w:rFonts w:ascii="Times New Roman" w:hAnsi="Times New Roman" w:cs="Times New Roman"/>
          <w:b/>
          <w:color w:val="FF0000"/>
        </w:rPr>
        <w:t>0</w:t>
      </w:r>
      <w:r w:rsidR="0032584B" w:rsidRPr="00714CCC">
        <w:rPr>
          <w:rFonts w:ascii="Times New Roman" w:hAnsi="Times New Roman" w:cs="Times New Roman"/>
          <w:b/>
          <w:color w:val="FF0000"/>
        </w:rPr>
        <w:t>0</w:t>
      </w:r>
      <w:r w:rsidR="00001470" w:rsidRPr="006C4E15">
        <w:rPr>
          <w:rFonts w:ascii="Times New Roman" w:hAnsi="Times New Roman" w:cs="Times New Roman"/>
        </w:rPr>
        <w:t xml:space="preserve">, </w:t>
      </w:r>
      <w:r w:rsidRPr="006C4E15">
        <w:rPr>
          <w:rFonts w:ascii="Times New Roman" w:hAnsi="Times New Roman" w:cs="Times New Roman"/>
        </w:rPr>
        <w:t xml:space="preserve">w trybie art. 222 ustawy </w:t>
      </w:r>
      <w:proofErr w:type="spellStart"/>
      <w:r w:rsidRPr="006C4E15">
        <w:rPr>
          <w:rFonts w:ascii="Times New Roman" w:hAnsi="Times New Roman" w:cs="Times New Roman"/>
        </w:rPr>
        <w:t>Pzp</w:t>
      </w:r>
      <w:proofErr w:type="spellEnd"/>
      <w:r w:rsidRPr="006C4E15">
        <w:rPr>
          <w:rFonts w:ascii="Times New Roman" w:hAnsi="Times New Roman" w:cs="Times New Roman"/>
        </w:rPr>
        <w:t>,</w:t>
      </w:r>
    </w:p>
    <w:p w14:paraId="4A49E9AD" w14:textId="77777777" w:rsidR="00761A31" w:rsidRPr="00066AA4" w:rsidRDefault="00001470" w:rsidP="00687D8F">
      <w:pPr>
        <w:numPr>
          <w:ilvl w:val="0"/>
          <w:numId w:val="3"/>
        </w:numPr>
        <w:pBdr>
          <w:top w:val="nil"/>
          <w:left w:val="nil"/>
          <w:bottom w:val="nil"/>
          <w:right w:val="nil"/>
          <w:between w:val="nil"/>
        </w:pBdr>
        <w:ind w:left="426" w:hanging="426"/>
        <w:jc w:val="both"/>
        <w:rPr>
          <w:rFonts w:ascii="Times New Roman" w:hAnsi="Times New Roman" w:cs="Times New Roman"/>
        </w:rPr>
      </w:pPr>
      <w:r w:rsidRPr="008F16E7">
        <w:rPr>
          <w:rFonts w:ascii="Times New Roman" w:hAnsi="Times New Roman" w:cs="Times New Roman"/>
        </w:rPr>
        <w:t xml:space="preserve">Jeżeli otwarcie ofert następuje przy użyciu systemu teleinformatycznego, w przypadku </w:t>
      </w:r>
      <w:r w:rsidRPr="00066AA4">
        <w:rPr>
          <w:rFonts w:ascii="Times New Roman" w:hAnsi="Times New Roman" w:cs="Times New Roman"/>
        </w:rPr>
        <w:t>awarii tego systemu, która powoduje brak możliwości otwarcia ofert w terminie określonym przez zamawiającego, otwarcie ofert następuje niezwłocznie po usunięciu awarii.</w:t>
      </w:r>
    </w:p>
    <w:p w14:paraId="10965BCE" w14:textId="77777777" w:rsidR="00761A31" w:rsidRPr="00066AA4" w:rsidRDefault="00001470" w:rsidP="00687D8F">
      <w:pPr>
        <w:numPr>
          <w:ilvl w:val="0"/>
          <w:numId w:val="3"/>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Zamawiający poinformuje o zmianie terminu otwarcia ofert na stronie internetowej prowadzonego postępowania.</w:t>
      </w:r>
    </w:p>
    <w:p w14:paraId="734CAC06" w14:textId="77777777" w:rsidR="00761A31" w:rsidRPr="00066AA4" w:rsidRDefault="00001470" w:rsidP="00687D8F">
      <w:pPr>
        <w:numPr>
          <w:ilvl w:val="0"/>
          <w:numId w:val="3"/>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5F70593D" w14:textId="77777777" w:rsidR="00761A31" w:rsidRPr="00066AA4" w:rsidRDefault="00001470" w:rsidP="00687D8F">
      <w:pPr>
        <w:numPr>
          <w:ilvl w:val="0"/>
          <w:numId w:val="3"/>
        </w:numPr>
        <w:pBdr>
          <w:top w:val="nil"/>
          <w:left w:val="nil"/>
          <w:bottom w:val="nil"/>
          <w:right w:val="nil"/>
          <w:between w:val="nil"/>
        </w:pBdr>
        <w:ind w:left="426" w:hanging="426"/>
        <w:jc w:val="both"/>
        <w:rPr>
          <w:rFonts w:ascii="Times New Roman" w:hAnsi="Times New Roman" w:cs="Times New Roman"/>
        </w:rPr>
      </w:pPr>
      <w:r w:rsidRPr="00066AA4">
        <w:rPr>
          <w:rFonts w:ascii="Times New Roman" w:hAnsi="Times New Roman" w:cs="Times New Roman"/>
        </w:rPr>
        <w:t>Zamawiający, niezwłocznie po otwarciu ofert, udostępnia na stronie internetowej prowadzonego postępowania informacje o:</w:t>
      </w:r>
    </w:p>
    <w:p w14:paraId="741C6B20" w14:textId="77777777" w:rsidR="00470696" w:rsidRPr="00066AA4" w:rsidRDefault="00001470" w:rsidP="00E773DB">
      <w:pPr>
        <w:pStyle w:val="Akapitzlist"/>
        <w:numPr>
          <w:ilvl w:val="2"/>
          <w:numId w:val="36"/>
        </w:numPr>
        <w:shd w:val="clear" w:color="auto" w:fill="FFFFFF"/>
        <w:ind w:left="709" w:hanging="283"/>
        <w:jc w:val="both"/>
        <w:rPr>
          <w:rFonts w:ascii="Times New Roman" w:hAnsi="Times New Roman" w:cs="Times New Roman"/>
        </w:rPr>
      </w:pPr>
      <w:r w:rsidRPr="00066AA4">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01468F08" w14:textId="77777777" w:rsidR="00761A31" w:rsidRPr="00066AA4" w:rsidRDefault="00001470" w:rsidP="00E773DB">
      <w:pPr>
        <w:pStyle w:val="Akapitzlist"/>
        <w:numPr>
          <w:ilvl w:val="2"/>
          <w:numId w:val="36"/>
        </w:numPr>
        <w:shd w:val="clear" w:color="auto" w:fill="FFFFFF"/>
        <w:ind w:left="709" w:hanging="283"/>
        <w:jc w:val="both"/>
        <w:rPr>
          <w:rFonts w:ascii="Times New Roman" w:hAnsi="Times New Roman" w:cs="Times New Roman"/>
        </w:rPr>
      </w:pPr>
      <w:r w:rsidRPr="00066AA4">
        <w:rPr>
          <w:rFonts w:ascii="Times New Roman" w:hAnsi="Times New Roman" w:cs="Times New Roman"/>
        </w:rPr>
        <w:t>cenach lub kosztach zawartych w ofertach.</w:t>
      </w:r>
    </w:p>
    <w:p w14:paraId="0AE9E8AC" w14:textId="524C7106" w:rsidR="00761A31" w:rsidRPr="00066AA4" w:rsidRDefault="00001470" w:rsidP="00687D8F">
      <w:pPr>
        <w:shd w:val="clear" w:color="auto" w:fill="FFFFFF"/>
        <w:ind w:left="426"/>
        <w:jc w:val="both"/>
        <w:rPr>
          <w:rFonts w:ascii="Times New Roman" w:hAnsi="Times New Roman" w:cs="Times New Roman"/>
        </w:rPr>
      </w:pPr>
      <w:r w:rsidRPr="00066AA4">
        <w:rPr>
          <w:rFonts w:ascii="Times New Roman" w:hAnsi="Times New Roman" w:cs="Times New Roman"/>
        </w:rPr>
        <w:t>Informacja zostanie opublikowana na stronie postępowania na</w:t>
      </w:r>
      <w:r w:rsidRPr="00066AA4">
        <w:rPr>
          <w:rFonts w:ascii="Times New Roman" w:hAnsi="Times New Roman" w:cs="Times New Roman"/>
          <w:color w:val="1155CC"/>
          <w:u w:val="single"/>
        </w:rPr>
        <w:t xml:space="preserve"> </w:t>
      </w:r>
      <w:hyperlink r:id="rId15" w:history="1">
        <w:r w:rsidR="005F3A2F" w:rsidRPr="005F3A2F">
          <w:rPr>
            <w:rStyle w:val="Hipercze"/>
            <w:rFonts w:ascii="Times New Roman" w:hAnsi="Times New Roman" w:cs="Times New Roman"/>
            <w:b/>
            <w:lang w:val="pl-PL"/>
          </w:rPr>
          <w:t>https://ezamowienia.gov.pl/</w:t>
        </w:r>
      </w:hyperlink>
      <w:r w:rsidR="005F3A2F" w:rsidRPr="005F3A2F">
        <w:rPr>
          <w:rFonts w:ascii="Times New Roman" w:hAnsi="Times New Roman" w:cs="Times New Roman"/>
        </w:rPr>
        <w:t xml:space="preserve"> </w:t>
      </w:r>
      <w:r w:rsidR="00066AA4" w:rsidRPr="00066AA4">
        <w:rPr>
          <w:rFonts w:ascii="Times New Roman" w:hAnsi="Times New Roman" w:cs="Times New Roman"/>
        </w:rPr>
        <w:t xml:space="preserve"> </w:t>
      </w:r>
      <w:r w:rsidRPr="00066AA4">
        <w:rPr>
          <w:rFonts w:ascii="Times New Roman" w:hAnsi="Times New Roman" w:cs="Times New Roman"/>
        </w:rPr>
        <w:t xml:space="preserve"> </w:t>
      </w:r>
    </w:p>
    <w:p w14:paraId="4A8FBBE4" w14:textId="77777777" w:rsidR="00761A31" w:rsidRPr="00066AA4" w:rsidRDefault="00001470" w:rsidP="00687D8F">
      <w:pPr>
        <w:shd w:val="clear" w:color="auto" w:fill="FFFFFF"/>
        <w:jc w:val="both"/>
        <w:rPr>
          <w:rFonts w:ascii="Times New Roman" w:hAnsi="Times New Roman" w:cs="Times New Roman"/>
        </w:rPr>
      </w:pPr>
      <w:r w:rsidRPr="00066AA4">
        <w:rPr>
          <w:rFonts w:ascii="Times New Roman" w:hAnsi="Times New Roman" w:cs="Times New Roman"/>
          <w:b/>
        </w:rPr>
        <w:lastRenderedPageBreak/>
        <w:t xml:space="preserve">Uwaga! </w:t>
      </w:r>
      <w:r w:rsidRPr="00066AA4">
        <w:rPr>
          <w:rFonts w:ascii="Times New Roman" w:hAnsi="Times New Roman" w:cs="Times New Roman"/>
        </w:rPr>
        <w:t xml:space="preserve">Zgodnie z Ustawą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b/>
        </w:rPr>
        <w:t xml:space="preserve"> Zamawiający nie ma obowiązku przeprowadzania jawnej sesji otwarcia ofert</w:t>
      </w:r>
      <w:r w:rsidRPr="00066AA4">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7280205"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4" w:name="_Toc77750241"/>
      <w:r w:rsidRPr="00066AA4">
        <w:rPr>
          <w:rFonts w:ascii="Times New Roman" w:hAnsi="Times New Roman" w:cs="Times New Roman"/>
          <w:b/>
          <w:sz w:val="28"/>
          <w:szCs w:val="28"/>
        </w:rPr>
        <w:t>Opis kryteriów oceny ofert wraz z podaniem wag tych kryteriów i</w:t>
      </w:r>
      <w:r w:rsidR="00512529" w:rsidRPr="00066AA4">
        <w:rPr>
          <w:rFonts w:ascii="Times New Roman" w:hAnsi="Times New Roman" w:cs="Times New Roman"/>
          <w:b/>
          <w:sz w:val="28"/>
          <w:szCs w:val="28"/>
        </w:rPr>
        <w:t> </w:t>
      </w:r>
      <w:r w:rsidRPr="00066AA4">
        <w:rPr>
          <w:rFonts w:ascii="Times New Roman" w:hAnsi="Times New Roman" w:cs="Times New Roman"/>
          <w:b/>
          <w:sz w:val="28"/>
          <w:szCs w:val="28"/>
        </w:rPr>
        <w:t>sposobu oceny ofert</w:t>
      </w:r>
      <w:bookmarkEnd w:id="24"/>
      <w:r w:rsidRPr="00066AA4">
        <w:rPr>
          <w:rFonts w:ascii="Times New Roman" w:hAnsi="Times New Roman" w:cs="Times New Roman"/>
          <w:b/>
          <w:sz w:val="28"/>
          <w:szCs w:val="28"/>
        </w:rPr>
        <w:t xml:space="preserve"> </w:t>
      </w:r>
    </w:p>
    <w:p w14:paraId="24E23011" w14:textId="77777777" w:rsidR="00761A31" w:rsidRPr="00066AA4" w:rsidRDefault="004662B9" w:rsidP="00E773DB">
      <w:pPr>
        <w:numPr>
          <w:ilvl w:val="0"/>
          <w:numId w:val="11"/>
        </w:numPr>
        <w:ind w:left="426" w:hanging="426"/>
        <w:jc w:val="both"/>
        <w:rPr>
          <w:rFonts w:ascii="Times New Roman" w:hAnsi="Times New Roman" w:cs="Times New Roman"/>
        </w:rPr>
      </w:pPr>
      <w:r w:rsidRPr="00066AA4">
        <w:rPr>
          <w:rFonts w:ascii="Times New Roman" w:hAnsi="Times New Roman" w:cs="Times New Roman"/>
        </w:rPr>
        <w:t xml:space="preserve">Przy wyborze najkorzystniejszej oferty Zamawiający będzie kierował się n/w kryteriami oceny, przypisując im odpowiednio wagi procentowe. </w:t>
      </w:r>
      <w:r w:rsidRPr="00066AA4">
        <w:rPr>
          <w:rFonts w:ascii="Times New Roman" w:hAnsi="Times New Roman" w:cs="Times New Roman"/>
          <w:u w:val="single"/>
        </w:rPr>
        <w:t>Przyjmuje się, że 1% wagi kryterium = 1 punkt</w:t>
      </w:r>
    </w:p>
    <w:p w14:paraId="145AC323" w14:textId="77777777" w:rsidR="004662B9" w:rsidRPr="00066AA4" w:rsidRDefault="004662B9" w:rsidP="00687D8F">
      <w:pPr>
        <w:ind w:left="284"/>
        <w:jc w:val="both"/>
        <w:rPr>
          <w:rFonts w:ascii="Times New Roman" w:hAnsi="Times New Roman" w:cs="Times New Roman"/>
          <w:b/>
        </w:rPr>
      </w:pPr>
    </w:p>
    <w:p w14:paraId="78FCC9B6" w14:textId="77777777" w:rsidR="004662B9" w:rsidRPr="00066AA4" w:rsidRDefault="004662B9" w:rsidP="00687D8F">
      <w:pPr>
        <w:ind w:left="284"/>
        <w:jc w:val="both"/>
        <w:rPr>
          <w:rFonts w:ascii="Times New Roman" w:hAnsi="Times New Roman" w:cs="Times New Roman"/>
          <w:b/>
        </w:rPr>
      </w:pPr>
      <w:r w:rsidRPr="00066AA4">
        <w:rPr>
          <w:rFonts w:ascii="Times New Roman" w:hAnsi="Times New Roman" w:cs="Times New Roman"/>
          <w:b/>
        </w:rPr>
        <w:t>Kryterium – Cena brutto „C” – waga 60%</w:t>
      </w:r>
    </w:p>
    <w:p w14:paraId="14D34D92" w14:textId="77777777" w:rsidR="004662B9" w:rsidRPr="00066AA4" w:rsidRDefault="004662B9" w:rsidP="00687D8F">
      <w:pPr>
        <w:ind w:left="284"/>
        <w:jc w:val="both"/>
        <w:rPr>
          <w:rFonts w:ascii="Times New Roman" w:hAnsi="Times New Roman" w:cs="Times New Roman"/>
        </w:rPr>
      </w:pPr>
      <w:r w:rsidRPr="00066AA4">
        <w:rPr>
          <w:rFonts w:ascii="Times New Roman" w:hAnsi="Times New Roman" w:cs="Times New Roman"/>
        </w:rPr>
        <w:t>Przez kryterium „Cena brutto” Zamawiający rozumie cenę brutto określoną przez Wykonawcę zgodnie z Rozdziałem XIV</w:t>
      </w:r>
    </w:p>
    <w:p w14:paraId="095396A9" w14:textId="77777777" w:rsidR="004662B9" w:rsidRPr="00066AA4" w:rsidRDefault="004662B9" w:rsidP="00687D8F">
      <w:pPr>
        <w:ind w:left="284"/>
        <w:jc w:val="both"/>
        <w:rPr>
          <w:rFonts w:ascii="Times New Roman" w:hAnsi="Times New Roman" w:cs="Times New Roman"/>
        </w:rPr>
      </w:pPr>
      <w:r w:rsidRPr="00066AA4">
        <w:rPr>
          <w:rFonts w:ascii="Times New Roman" w:hAnsi="Times New Roman" w:cs="Times New Roman"/>
        </w:rPr>
        <w:t>Punkty w tym kryterium zostaną obliczone wg następującego wzoru:</w:t>
      </w:r>
    </w:p>
    <w:p w14:paraId="66C782D8" w14:textId="77777777" w:rsidR="004662B9" w:rsidRPr="00066AA4" w:rsidRDefault="004662B9" w:rsidP="00687D8F">
      <w:pPr>
        <w:ind w:left="709"/>
        <w:jc w:val="both"/>
        <w:rPr>
          <w:rFonts w:ascii="Times New Roman" w:hAnsi="Times New Roman" w:cs="Times New Roman"/>
        </w:rPr>
      </w:pPr>
      <w:r w:rsidRPr="00066AA4">
        <w:rPr>
          <w:rFonts w:ascii="Times New Roman" w:hAnsi="Times New Roman" w:cs="Times New Roman"/>
        </w:rPr>
        <w:t>C= (</w:t>
      </w:r>
      <w:proofErr w:type="spellStart"/>
      <w:r w:rsidRPr="00066AA4">
        <w:rPr>
          <w:rFonts w:ascii="Times New Roman" w:hAnsi="Times New Roman" w:cs="Times New Roman"/>
        </w:rPr>
        <w:t>C</w:t>
      </w:r>
      <w:r w:rsidRPr="00066AA4">
        <w:rPr>
          <w:rFonts w:ascii="Times New Roman" w:hAnsi="Times New Roman" w:cs="Times New Roman"/>
          <w:vertAlign w:val="subscript"/>
        </w:rPr>
        <w:t>min</w:t>
      </w:r>
      <w:proofErr w:type="spellEnd"/>
      <w:r w:rsidRPr="00066AA4">
        <w:rPr>
          <w:rFonts w:ascii="Times New Roman" w:hAnsi="Times New Roman" w:cs="Times New Roman"/>
        </w:rPr>
        <w:t xml:space="preserve"> : </w:t>
      </w:r>
      <w:proofErr w:type="spellStart"/>
      <w:r w:rsidRPr="00066AA4">
        <w:rPr>
          <w:rFonts w:ascii="Times New Roman" w:hAnsi="Times New Roman" w:cs="Times New Roman"/>
        </w:rPr>
        <w:t>C</w:t>
      </w:r>
      <w:r w:rsidRPr="00066AA4">
        <w:rPr>
          <w:rFonts w:ascii="Times New Roman" w:hAnsi="Times New Roman" w:cs="Times New Roman"/>
          <w:vertAlign w:val="subscript"/>
        </w:rPr>
        <w:t>b</w:t>
      </w:r>
      <w:proofErr w:type="spellEnd"/>
      <w:r w:rsidRPr="00066AA4">
        <w:rPr>
          <w:rFonts w:ascii="Times New Roman" w:hAnsi="Times New Roman" w:cs="Times New Roman"/>
        </w:rPr>
        <w:t xml:space="preserve">) x </w:t>
      </w:r>
      <w:r w:rsidR="00260A69" w:rsidRPr="00066AA4">
        <w:rPr>
          <w:rFonts w:ascii="Times New Roman" w:hAnsi="Times New Roman" w:cs="Times New Roman"/>
        </w:rPr>
        <w:t xml:space="preserve">100 x </w:t>
      </w:r>
      <w:r w:rsidRPr="00066AA4">
        <w:rPr>
          <w:rFonts w:ascii="Times New Roman" w:hAnsi="Times New Roman" w:cs="Times New Roman"/>
        </w:rPr>
        <w:t xml:space="preserve">60 </w:t>
      </w:r>
      <w:r w:rsidR="00260A69" w:rsidRPr="00066AA4">
        <w:rPr>
          <w:rFonts w:ascii="Times New Roman" w:hAnsi="Times New Roman" w:cs="Times New Roman"/>
        </w:rPr>
        <w:t>%</w:t>
      </w:r>
    </w:p>
    <w:p w14:paraId="0EF3942E" w14:textId="77777777" w:rsidR="004662B9" w:rsidRPr="00066AA4" w:rsidRDefault="004662B9" w:rsidP="00687D8F">
      <w:pPr>
        <w:autoSpaceDE w:val="0"/>
        <w:autoSpaceDN w:val="0"/>
        <w:adjustRightInd w:val="0"/>
        <w:ind w:left="709"/>
        <w:jc w:val="both"/>
        <w:rPr>
          <w:rFonts w:ascii="Times New Roman" w:eastAsia="Calibri" w:hAnsi="Times New Roman" w:cs="Times New Roman"/>
        </w:rPr>
      </w:pPr>
      <w:r w:rsidRPr="00066AA4">
        <w:rPr>
          <w:rFonts w:ascii="Times New Roman" w:eastAsia="Calibri" w:hAnsi="Times New Roman" w:cs="Times New Roman"/>
        </w:rPr>
        <w:t>C – liczba punktów badanej oferty uzyskana w kryterium ceny brutto</w:t>
      </w:r>
    </w:p>
    <w:p w14:paraId="318857EB" w14:textId="77777777" w:rsidR="004662B9" w:rsidRPr="00066AA4" w:rsidRDefault="004662B9" w:rsidP="00687D8F">
      <w:pPr>
        <w:autoSpaceDE w:val="0"/>
        <w:autoSpaceDN w:val="0"/>
        <w:adjustRightInd w:val="0"/>
        <w:ind w:left="709"/>
        <w:jc w:val="both"/>
        <w:rPr>
          <w:rFonts w:ascii="Times New Roman" w:eastAsia="Calibri" w:hAnsi="Times New Roman" w:cs="Times New Roman"/>
        </w:rPr>
      </w:pPr>
      <w:proofErr w:type="spellStart"/>
      <w:r w:rsidRPr="00066AA4">
        <w:rPr>
          <w:rFonts w:ascii="Times New Roman" w:hAnsi="Times New Roman" w:cs="Times New Roman"/>
        </w:rPr>
        <w:t>C</w:t>
      </w:r>
      <w:r w:rsidRPr="00066AA4">
        <w:rPr>
          <w:rFonts w:ascii="Times New Roman" w:hAnsi="Times New Roman" w:cs="Times New Roman"/>
          <w:vertAlign w:val="subscript"/>
        </w:rPr>
        <w:t>min</w:t>
      </w:r>
      <w:proofErr w:type="spellEnd"/>
      <w:r w:rsidRPr="00066AA4">
        <w:rPr>
          <w:rFonts w:ascii="Times New Roman" w:hAnsi="Times New Roman" w:cs="Times New Roman"/>
          <w:vertAlign w:val="subscript"/>
        </w:rPr>
        <w:t xml:space="preserve"> </w:t>
      </w:r>
      <w:r w:rsidRPr="00066AA4">
        <w:rPr>
          <w:rFonts w:ascii="Times New Roman" w:hAnsi="Times New Roman" w:cs="Times New Roman"/>
        </w:rPr>
        <w:t xml:space="preserve"> - </w:t>
      </w:r>
      <w:r w:rsidRPr="00066AA4">
        <w:rPr>
          <w:rFonts w:ascii="Times New Roman" w:eastAsia="Calibri" w:hAnsi="Times New Roman" w:cs="Times New Roman"/>
        </w:rPr>
        <w:t xml:space="preserve">najniższa cena brutto spośród ofert niepodlegających odrzuceniu </w:t>
      </w:r>
    </w:p>
    <w:p w14:paraId="56A1967B" w14:textId="77777777" w:rsidR="004662B9" w:rsidRPr="00066AA4" w:rsidRDefault="004662B9" w:rsidP="00687D8F">
      <w:pPr>
        <w:autoSpaceDE w:val="0"/>
        <w:autoSpaceDN w:val="0"/>
        <w:adjustRightInd w:val="0"/>
        <w:ind w:left="709"/>
        <w:jc w:val="both"/>
        <w:rPr>
          <w:rFonts w:ascii="Times New Roman" w:eastAsia="Calibri" w:hAnsi="Times New Roman" w:cs="Times New Roman"/>
        </w:rPr>
      </w:pPr>
      <w:proofErr w:type="spellStart"/>
      <w:r w:rsidRPr="00066AA4">
        <w:rPr>
          <w:rFonts w:ascii="Times New Roman" w:eastAsia="Calibri" w:hAnsi="Times New Roman" w:cs="Times New Roman"/>
        </w:rPr>
        <w:t>C</w:t>
      </w:r>
      <w:r w:rsidRPr="00066AA4">
        <w:rPr>
          <w:rFonts w:ascii="Times New Roman" w:eastAsia="Calibri" w:hAnsi="Times New Roman" w:cs="Times New Roman"/>
          <w:vertAlign w:val="subscript"/>
        </w:rPr>
        <w:t>b</w:t>
      </w:r>
      <w:proofErr w:type="spellEnd"/>
      <w:r w:rsidRPr="00066AA4">
        <w:rPr>
          <w:rFonts w:ascii="Times New Roman" w:eastAsia="Calibri" w:hAnsi="Times New Roman" w:cs="Times New Roman"/>
        </w:rPr>
        <w:t xml:space="preserve"> – cena brutto oferty badanej</w:t>
      </w:r>
    </w:p>
    <w:p w14:paraId="1016CACC" w14:textId="77777777" w:rsidR="004662B9" w:rsidRPr="00066AA4" w:rsidRDefault="004662B9" w:rsidP="00687D8F">
      <w:pPr>
        <w:autoSpaceDE w:val="0"/>
        <w:autoSpaceDN w:val="0"/>
        <w:adjustRightInd w:val="0"/>
        <w:ind w:left="284"/>
        <w:jc w:val="both"/>
        <w:rPr>
          <w:rFonts w:ascii="Times New Roman" w:hAnsi="Times New Roman" w:cs="Times New Roman"/>
          <w:color w:val="000000"/>
        </w:rPr>
      </w:pPr>
      <w:r w:rsidRPr="00066AA4">
        <w:rPr>
          <w:rFonts w:ascii="Times New Roman" w:hAnsi="Times New Roman" w:cs="Times New Roman"/>
          <w:color w:val="000000"/>
        </w:rPr>
        <w:t xml:space="preserve">Zamawiający dokona oceny ofert w przedmiotowym postępowaniu na podstawie ceny określonej przez Wykonawców w </w:t>
      </w:r>
      <w:r w:rsidRPr="00066AA4">
        <w:rPr>
          <w:rFonts w:ascii="Times New Roman" w:hAnsi="Times New Roman" w:cs="Times New Roman"/>
          <w:iCs/>
          <w:color w:val="000000"/>
        </w:rPr>
        <w:t xml:space="preserve">Formularzu </w:t>
      </w:r>
      <w:r w:rsidR="006B3BD1" w:rsidRPr="00066AA4">
        <w:rPr>
          <w:rFonts w:ascii="Times New Roman" w:hAnsi="Times New Roman" w:cs="Times New Roman"/>
          <w:iCs/>
          <w:color w:val="000000"/>
        </w:rPr>
        <w:t>OFERTA</w:t>
      </w:r>
      <w:r w:rsidRPr="00066AA4">
        <w:rPr>
          <w:rFonts w:ascii="Times New Roman" w:hAnsi="Times New Roman" w:cs="Times New Roman"/>
          <w:iCs/>
          <w:color w:val="000000"/>
        </w:rPr>
        <w:t>.</w:t>
      </w:r>
      <w:r w:rsidRPr="00066AA4">
        <w:rPr>
          <w:rFonts w:ascii="Times New Roman" w:hAnsi="Times New Roman" w:cs="Times New Roman"/>
          <w:i/>
          <w:iCs/>
          <w:color w:val="000000"/>
        </w:rPr>
        <w:t xml:space="preserve"> </w:t>
      </w:r>
      <w:r w:rsidRPr="00066AA4">
        <w:rPr>
          <w:rFonts w:ascii="Times New Roman" w:hAnsi="Times New Roman" w:cs="Times New Roman"/>
          <w:bCs/>
          <w:color w:val="000000"/>
        </w:rPr>
        <w:t>W kryterium „cena brutto” oferta może otrzymać maksymalnie 60 pkt.</w:t>
      </w:r>
      <w:r w:rsidRPr="00066AA4">
        <w:rPr>
          <w:rFonts w:ascii="Times New Roman" w:hAnsi="Times New Roman" w:cs="Times New Roman"/>
          <w:b/>
          <w:bCs/>
          <w:color w:val="000000"/>
        </w:rPr>
        <w:t xml:space="preserve"> </w:t>
      </w:r>
      <w:r w:rsidRPr="00066AA4">
        <w:rPr>
          <w:rFonts w:ascii="Times New Roman" w:hAnsi="Times New Roman" w:cs="Times New Roman"/>
          <w:color w:val="000000"/>
        </w:rPr>
        <w:t>Końcowy wynik powyższego działania zostanie zaokrąglony do dwóch miejsc po przecinku.</w:t>
      </w:r>
    </w:p>
    <w:p w14:paraId="556EACFB" w14:textId="77777777" w:rsidR="004662B9" w:rsidRPr="00066AA4" w:rsidRDefault="004662B9" w:rsidP="00687D8F">
      <w:pPr>
        <w:jc w:val="both"/>
        <w:rPr>
          <w:rFonts w:ascii="Times New Roman" w:hAnsi="Times New Roman" w:cs="Times New Roman"/>
        </w:rPr>
      </w:pPr>
    </w:p>
    <w:p w14:paraId="11EEEDDB" w14:textId="77777777" w:rsidR="00761A31" w:rsidRPr="00066AA4" w:rsidRDefault="00A670C0" w:rsidP="00687D8F">
      <w:pPr>
        <w:ind w:firstLine="284"/>
        <w:jc w:val="both"/>
        <w:rPr>
          <w:rFonts w:ascii="Times New Roman" w:hAnsi="Times New Roman" w:cs="Times New Roman"/>
        </w:rPr>
      </w:pPr>
      <w:bookmarkStart w:id="25" w:name="_GoBack"/>
      <w:r w:rsidRPr="00066AA4">
        <w:rPr>
          <w:rFonts w:ascii="Times New Roman" w:hAnsi="Times New Roman" w:cs="Times New Roman"/>
          <w:b/>
        </w:rPr>
        <w:t xml:space="preserve">Okres gwarancji </w:t>
      </w:r>
      <w:r w:rsidR="00001470" w:rsidRPr="00066AA4">
        <w:rPr>
          <w:rFonts w:ascii="Times New Roman" w:hAnsi="Times New Roman" w:cs="Times New Roman"/>
          <w:b/>
        </w:rPr>
        <w:t xml:space="preserve"> </w:t>
      </w:r>
      <w:bookmarkEnd w:id="25"/>
      <w:r w:rsidR="00001470" w:rsidRPr="00066AA4">
        <w:rPr>
          <w:rFonts w:ascii="Times New Roman" w:hAnsi="Times New Roman" w:cs="Times New Roman"/>
          <w:b/>
        </w:rPr>
        <w:t xml:space="preserve">– waga </w:t>
      </w:r>
      <w:r w:rsidRPr="00066AA4">
        <w:rPr>
          <w:rFonts w:ascii="Times New Roman" w:hAnsi="Times New Roman" w:cs="Times New Roman"/>
          <w:b/>
        </w:rPr>
        <w:t xml:space="preserve">40 </w:t>
      </w:r>
      <w:r w:rsidR="00001470" w:rsidRPr="00066AA4">
        <w:rPr>
          <w:rFonts w:ascii="Times New Roman" w:hAnsi="Times New Roman" w:cs="Times New Roman"/>
          <w:b/>
        </w:rPr>
        <w:t>%</w:t>
      </w:r>
    </w:p>
    <w:p w14:paraId="1627A7C7" w14:textId="77777777" w:rsidR="00A670C0" w:rsidRPr="00066AA4" w:rsidRDefault="00A670C0" w:rsidP="00687D8F">
      <w:pPr>
        <w:pStyle w:val="Akapitzlist"/>
        <w:autoSpaceDE w:val="0"/>
        <w:autoSpaceDN w:val="0"/>
        <w:adjustRightInd w:val="0"/>
        <w:ind w:left="993" w:hanging="709"/>
        <w:jc w:val="both"/>
        <w:rPr>
          <w:rFonts w:ascii="Times New Roman" w:eastAsia="Calibri" w:hAnsi="Times New Roman" w:cs="Times New Roman"/>
        </w:rPr>
      </w:pPr>
      <w:r w:rsidRPr="00066AA4">
        <w:rPr>
          <w:rFonts w:ascii="Times New Roman" w:eastAsia="Calibri" w:hAnsi="Times New Roman" w:cs="Times New Roman"/>
        </w:rPr>
        <w:t>Wykonawca zadeklaruje okres gwarancji w Formularzu oferty.</w:t>
      </w:r>
    </w:p>
    <w:p w14:paraId="0A5C4022" w14:textId="77777777" w:rsidR="00A670C0" w:rsidRPr="00066AA4" w:rsidRDefault="00A670C0" w:rsidP="00687D8F">
      <w:pPr>
        <w:autoSpaceDE w:val="0"/>
        <w:autoSpaceDN w:val="0"/>
        <w:adjustRightInd w:val="0"/>
        <w:ind w:left="993" w:hanging="709"/>
        <w:jc w:val="both"/>
        <w:rPr>
          <w:rFonts w:ascii="Times New Roman" w:eastAsia="Calibri" w:hAnsi="Times New Roman" w:cs="Times New Roman"/>
        </w:rPr>
      </w:pPr>
      <w:r w:rsidRPr="00066AA4">
        <w:rPr>
          <w:rFonts w:ascii="Times New Roman" w:eastAsia="Calibri" w:hAnsi="Times New Roman" w:cs="Times New Roman"/>
        </w:rPr>
        <w:t>W kryterium</w:t>
      </w:r>
      <w:r w:rsidRPr="00066AA4">
        <w:rPr>
          <w:rFonts w:ascii="Times New Roman" w:eastAsia="Calibri" w:hAnsi="Times New Roman" w:cs="Times New Roman"/>
          <w:b/>
        </w:rPr>
        <w:t xml:space="preserve"> „</w:t>
      </w:r>
      <w:r w:rsidRPr="00066AA4">
        <w:rPr>
          <w:rFonts w:ascii="Times New Roman" w:eastAsia="Calibri" w:hAnsi="Times New Roman" w:cs="Times New Roman"/>
        </w:rPr>
        <w:t>okres gwarancji” oferta może otrzymać maksymalnie 40 pkt, przy czym:</w:t>
      </w:r>
      <w:r w:rsidRPr="00066AA4">
        <w:rPr>
          <w:rFonts w:ascii="Times New Roman" w:eastAsia="Calibri" w:hAnsi="Times New Roman" w:cs="Times New Roman"/>
          <w:b/>
        </w:rPr>
        <w:t xml:space="preserve"> </w:t>
      </w:r>
    </w:p>
    <w:p w14:paraId="10150CBB" w14:textId="77777777" w:rsidR="00A670C0" w:rsidRPr="00066AA4" w:rsidRDefault="00A670C0" w:rsidP="00E773DB">
      <w:pPr>
        <w:pStyle w:val="Akapitzlist"/>
        <w:numPr>
          <w:ilvl w:val="0"/>
          <w:numId w:val="43"/>
        </w:numPr>
        <w:autoSpaceDE w:val="0"/>
        <w:autoSpaceDN w:val="0"/>
        <w:adjustRightInd w:val="0"/>
        <w:ind w:left="709" w:hanging="283"/>
        <w:jc w:val="both"/>
        <w:rPr>
          <w:rFonts w:ascii="Times New Roman" w:eastAsia="Calibri" w:hAnsi="Times New Roman" w:cs="Times New Roman"/>
          <w:b/>
        </w:rPr>
      </w:pPr>
      <w:r w:rsidRPr="00066AA4">
        <w:rPr>
          <w:rFonts w:ascii="Times New Roman" w:eastAsia="Calibri" w:hAnsi="Times New Roman" w:cs="Times New Roman"/>
        </w:rPr>
        <w:t>oferta z 36 miesięcznym okresem gwarancji otrzyma 0 pkt</w:t>
      </w:r>
    </w:p>
    <w:p w14:paraId="12961423" w14:textId="77777777" w:rsidR="00A670C0" w:rsidRPr="00066AA4" w:rsidRDefault="00A670C0" w:rsidP="00E773DB">
      <w:pPr>
        <w:pStyle w:val="Akapitzlist"/>
        <w:numPr>
          <w:ilvl w:val="0"/>
          <w:numId w:val="43"/>
        </w:numPr>
        <w:autoSpaceDE w:val="0"/>
        <w:autoSpaceDN w:val="0"/>
        <w:adjustRightInd w:val="0"/>
        <w:ind w:left="709" w:hanging="283"/>
        <w:jc w:val="both"/>
        <w:rPr>
          <w:rFonts w:ascii="Times New Roman" w:eastAsia="Calibri" w:hAnsi="Times New Roman" w:cs="Times New Roman"/>
          <w:b/>
        </w:rPr>
      </w:pPr>
      <w:r w:rsidRPr="00066AA4">
        <w:rPr>
          <w:rFonts w:ascii="Times New Roman" w:eastAsia="Calibri" w:hAnsi="Times New Roman" w:cs="Times New Roman"/>
        </w:rPr>
        <w:t>oferta z 48 miesięcznym okresem gwarancji otrzyma 20 pkt</w:t>
      </w:r>
    </w:p>
    <w:p w14:paraId="228F5104" w14:textId="77777777" w:rsidR="00A670C0" w:rsidRPr="00066AA4" w:rsidRDefault="00A670C0" w:rsidP="00E773DB">
      <w:pPr>
        <w:pStyle w:val="Akapitzlist"/>
        <w:numPr>
          <w:ilvl w:val="0"/>
          <w:numId w:val="43"/>
        </w:numPr>
        <w:autoSpaceDE w:val="0"/>
        <w:autoSpaceDN w:val="0"/>
        <w:adjustRightInd w:val="0"/>
        <w:ind w:left="709" w:hanging="283"/>
        <w:jc w:val="both"/>
        <w:rPr>
          <w:rFonts w:ascii="Times New Roman" w:eastAsia="Calibri" w:hAnsi="Times New Roman" w:cs="Times New Roman"/>
          <w:b/>
        </w:rPr>
      </w:pPr>
      <w:r w:rsidRPr="00066AA4">
        <w:rPr>
          <w:rFonts w:ascii="Times New Roman" w:eastAsia="Calibri" w:hAnsi="Times New Roman" w:cs="Times New Roman"/>
        </w:rPr>
        <w:t>oferta z 60 miesięcznym okresem gwarancji otrzyma 40 pkt</w:t>
      </w:r>
    </w:p>
    <w:p w14:paraId="6F23D92C" w14:textId="77777777" w:rsidR="00A670C0" w:rsidRPr="00066AA4" w:rsidRDefault="00A670C0" w:rsidP="00687D8F">
      <w:pPr>
        <w:autoSpaceDE w:val="0"/>
        <w:autoSpaceDN w:val="0"/>
        <w:adjustRightInd w:val="0"/>
        <w:ind w:left="284"/>
        <w:jc w:val="both"/>
        <w:rPr>
          <w:rFonts w:ascii="Times New Roman" w:eastAsia="Calibri" w:hAnsi="Times New Roman" w:cs="Times New Roman"/>
          <w:b/>
        </w:rPr>
      </w:pPr>
      <w:r w:rsidRPr="00066AA4">
        <w:rPr>
          <w:rFonts w:ascii="Times New Roman" w:hAnsi="Times New Roman" w:cs="Times New Roman"/>
        </w:rPr>
        <w:t>Wykonawca może zaproponować okres gwarancji tylko w pełnych miesiącach, tj.: 36</w:t>
      </w:r>
      <w:r w:rsidR="00512529" w:rsidRPr="00066AA4">
        <w:rPr>
          <w:rFonts w:ascii="Times New Roman" w:hAnsi="Times New Roman" w:cs="Times New Roman"/>
        </w:rPr>
        <w:t> </w:t>
      </w:r>
      <w:r w:rsidRPr="00066AA4">
        <w:rPr>
          <w:rFonts w:ascii="Times New Roman" w:hAnsi="Times New Roman" w:cs="Times New Roman"/>
        </w:rPr>
        <w:t>lub</w:t>
      </w:r>
      <w:r w:rsidR="00512529" w:rsidRPr="00066AA4">
        <w:rPr>
          <w:rFonts w:ascii="Times New Roman" w:hAnsi="Times New Roman" w:cs="Times New Roman"/>
        </w:rPr>
        <w:t> </w:t>
      </w:r>
      <w:r w:rsidRPr="00066AA4">
        <w:rPr>
          <w:rFonts w:ascii="Times New Roman" w:hAnsi="Times New Roman" w:cs="Times New Roman"/>
        </w:rPr>
        <w:t>48 lub 60 miesięcy.</w:t>
      </w:r>
      <w:r w:rsidRPr="00066AA4">
        <w:rPr>
          <w:rFonts w:ascii="Times New Roman" w:eastAsia="Calibri" w:hAnsi="Times New Roman" w:cs="Times New Roman"/>
          <w:b/>
        </w:rPr>
        <w:t xml:space="preserve"> </w:t>
      </w:r>
    </w:p>
    <w:p w14:paraId="4D4F5B34" w14:textId="77777777" w:rsidR="00A670C0" w:rsidRPr="00066AA4" w:rsidRDefault="00A670C0" w:rsidP="00687D8F">
      <w:pPr>
        <w:autoSpaceDE w:val="0"/>
        <w:autoSpaceDN w:val="0"/>
        <w:adjustRightInd w:val="0"/>
        <w:ind w:left="284"/>
        <w:jc w:val="both"/>
        <w:rPr>
          <w:rFonts w:ascii="Times New Roman" w:eastAsia="Calibri" w:hAnsi="Times New Roman" w:cs="Times New Roman"/>
          <w:b/>
        </w:rPr>
      </w:pPr>
      <w:r w:rsidRPr="00066AA4">
        <w:rPr>
          <w:rFonts w:ascii="Times New Roman" w:hAnsi="Times New Roman" w:cs="Times New Roman"/>
        </w:rPr>
        <w:t>Wykonawca nie może zaoferować okresu gwarancji krótszego niż 36 miesięcy, w</w:t>
      </w:r>
      <w:r w:rsidR="00512529" w:rsidRPr="00066AA4">
        <w:rPr>
          <w:rFonts w:ascii="Times New Roman" w:hAnsi="Times New Roman" w:cs="Times New Roman"/>
        </w:rPr>
        <w:t> </w:t>
      </w:r>
      <w:r w:rsidRPr="00066AA4">
        <w:rPr>
          <w:rFonts w:ascii="Times New Roman" w:hAnsi="Times New Roman" w:cs="Times New Roman"/>
        </w:rPr>
        <w:t xml:space="preserve">przypadku gdy Wykonawca w formularzu </w:t>
      </w:r>
      <w:r w:rsidR="00111A76" w:rsidRPr="00066AA4">
        <w:rPr>
          <w:rFonts w:ascii="Times New Roman" w:hAnsi="Times New Roman" w:cs="Times New Roman"/>
        </w:rPr>
        <w:t>OFERTA</w:t>
      </w:r>
      <w:r w:rsidRPr="00066AA4">
        <w:rPr>
          <w:rFonts w:ascii="Times New Roman" w:hAnsi="Times New Roman" w:cs="Times New Roman"/>
        </w:rPr>
        <w:t xml:space="preserve"> wskaże okres gwarancji krótszy niż 36 miesięcy Zamawiający odrzuci ofertę Wykonawcy jako niezgodną z treścią SWZ.</w:t>
      </w:r>
    </w:p>
    <w:p w14:paraId="786ABB38" w14:textId="77777777" w:rsidR="00A670C0" w:rsidRPr="00066AA4" w:rsidRDefault="00A670C0" w:rsidP="00687D8F">
      <w:pPr>
        <w:autoSpaceDE w:val="0"/>
        <w:autoSpaceDN w:val="0"/>
        <w:adjustRightInd w:val="0"/>
        <w:ind w:left="284"/>
        <w:jc w:val="both"/>
        <w:rPr>
          <w:rFonts w:ascii="Times New Roman" w:eastAsia="Calibri" w:hAnsi="Times New Roman" w:cs="Times New Roman"/>
          <w:b/>
        </w:rPr>
      </w:pPr>
      <w:r w:rsidRPr="00066AA4">
        <w:rPr>
          <w:rFonts w:ascii="Times New Roman" w:hAnsi="Times New Roman" w:cs="Times New Roman"/>
        </w:rPr>
        <w:t>Zaoferowanie dłuższego okresu gwarancji niż 60 miesięcy liczone będzie, jak dla 60</w:t>
      </w:r>
      <w:r w:rsidR="00512529" w:rsidRPr="00066AA4">
        <w:rPr>
          <w:rFonts w:ascii="Times New Roman" w:hAnsi="Times New Roman" w:cs="Times New Roman"/>
        </w:rPr>
        <w:t> </w:t>
      </w:r>
      <w:r w:rsidRPr="00066AA4">
        <w:rPr>
          <w:rFonts w:ascii="Times New Roman" w:hAnsi="Times New Roman" w:cs="Times New Roman"/>
        </w:rPr>
        <w:t>miesięcy.</w:t>
      </w:r>
    </w:p>
    <w:p w14:paraId="319D51AD" w14:textId="77777777" w:rsidR="00A670C0" w:rsidRPr="00066AA4" w:rsidRDefault="00A670C0" w:rsidP="00687D8F">
      <w:pPr>
        <w:autoSpaceDE w:val="0"/>
        <w:autoSpaceDN w:val="0"/>
        <w:adjustRightInd w:val="0"/>
        <w:ind w:left="284"/>
        <w:jc w:val="both"/>
        <w:rPr>
          <w:rFonts w:ascii="Times New Roman" w:eastAsia="Calibri" w:hAnsi="Times New Roman" w:cs="Times New Roman"/>
          <w:b/>
        </w:rPr>
      </w:pPr>
      <w:r w:rsidRPr="00066AA4">
        <w:rPr>
          <w:rFonts w:ascii="Times New Roman" w:hAnsi="Times New Roman" w:cs="Times New Roman"/>
          <w:color w:val="000000"/>
        </w:rPr>
        <w:t xml:space="preserve">Punkty w kryterium okres gwarancji zostaną przyznane tylko w przypadku złożenia przez Wykonawcę oświadczenia o oferowanym okresie gwarancji w </w:t>
      </w:r>
      <w:r w:rsidRPr="00066AA4">
        <w:rPr>
          <w:rFonts w:ascii="Times New Roman" w:hAnsi="Times New Roman" w:cs="Times New Roman"/>
        </w:rPr>
        <w:t>formularzu ofertowym.</w:t>
      </w:r>
    </w:p>
    <w:p w14:paraId="7B5316E9" w14:textId="77777777" w:rsidR="00761A31" w:rsidRPr="00066AA4" w:rsidRDefault="00A670C0" w:rsidP="00687D8F">
      <w:pPr>
        <w:autoSpaceDE w:val="0"/>
        <w:autoSpaceDN w:val="0"/>
        <w:adjustRightInd w:val="0"/>
        <w:ind w:left="284"/>
        <w:jc w:val="both"/>
        <w:rPr>
          <w:rFonts w:ascii="Times New Roman" w:eastAsia="Calibri" w:hAnsi="Times New Roman" w:cs="Times New Roman"/>
          <w:b/>
        </w:rPr>
      </w:pPr>
      <w:r w:rsidRPr="00066AA4">
        <w:rPr>
          <w:rFonts w:ascii="Times New Roman" w:hAnsi="Times New Roman" w:cs="Times New Roman"/>
          <w:color w:val="000000"/>
        </w:rPr>
        <w:t>W przypadku, kiedy Wykonawca nie złoży takiego oświadczenia oferta otrzyma 0</w:t>
      </w:r>
      <w:r w:rsidR="00512529" w:rsidRPr="00066AA4">
        <w:rPr>
          <w:rFonts w:ascii="Times New Roman" w:hAnsi="Times New Roman" w:cs="Times New Roman"/>
          <w:color w:val="000000"/>
        </w:rPr>
        <w:t> </w:t>
      </w:r>
      <w:r w:rsidRPr="00066AA4">
        <w:rPr>
          <w:rFonts w:ascii="Times New Roman" w:hAnsi="Times New Roman" w:cs="Times New Roman"/>
          <w:color w:val="000000"/>
        </w:rPr>
        <w:t>punktów oraz Zamawiający uzna, że Wykonawca zaoferował minimalny okres gwarancji tj. 36 miesięcy.</w:t>
      </w:r>
    </w:p>
    <w:p w14:paraId="3DA2EA45" w14:textId="77777777" w:rsidR="00111A76" w:rsidRPr="00066AA4" w:rsidRDefault="00111A76" w:rsidP="00E773DB">
      <w:pPr>
        <w:numPr>
          <w:ilvl w:val="0"/>
          <w:numId w:val="11"/>
        </w:numPr>
        <w:ind w:left="426" w:hanging="426"/>
        <w:jc w:val="both"/>
        <w:rPr>
          <w:rFonts w:ascii="Times New Roman" w:hAnsi="Times New Roman" w:cs="Times New Roman"/>
          <w:color w:val="000000"/>
        </w:rPr>
      </w:pPr>
      <w:r w:rsidRPr="00066AA4">
        <w:rPr>
          <w:rFonts w:ascii="Times New Roman" w:hAnsi="Times New Roman" w:cs="Times New Roman"/>
        </w:rPr>
        <w:t>Zamawiający udzieli zamówienia Wykonawcy, którego oferta odpowiada wszystkim wymaganiom określonym w niniejszej SWZ oraz uzyska najwyższą liczbę punktów obliczoną według</w:t>
      </w:r>
      <w:r w:rsidRPr="00066AA4">
        <w:rPr>
          <w:rFonts w:ascii="Times New Roman" w:hAnsi="Times New Roman" w:cs="Times New Roman"/>
          <w:color w:val="000000"/>
        </w:rPr>
        <w:t xml:space="preserve"> poniższego wzoru: </w:t>
      </w:r>
      <w:r w:rsidRPr="00066AA4">
        <w:rPr>
          <w:rFonts w:ascii="Times New Roman" w:hAnsi="Times New Roman" w:cs="Times New Roman"/>
          <w:b/>
          <w:bCs/>
        </w:rPr>
        <w:t xml:space="preserve">S = C + G, </w:t>
      </w:r>
      <w:r w:rsidRPr="00066AA4">
        <w:rPr>
          <w:rFonts w:ascii="Times New Roman" w:hAnsi="Times New Roman" w:cs="Times New Roman"/>
          <w:bCs/>
        </w:rPr>
        <w:t>gdzie:</w:t>
      </w:r>
      <w:r w:rsidRPr="00066AA4">
        <w:rPr>
          <w:rFonts w:ascii="Times New Roman" w:hAnsi="Times New Roman" w:cs="Times New Roman"/>
          <w:bCs/>
        </w:rPr>
        <w:tab/>
      </w:r>
      <w:r w:rsidRPr="00066AA4">
        <w:rPr>
          <w:rFonts w:ascii="Times New Roman" w:hAnsi="Times New Roman" w:cs="Times New Roman"/>
          <w:bCs/>
        </w:rPr>
        <w:tab/>
      </w:r>
    </w:p>
    <w:p w14:paraId="2E023C33" w14:textId="77777777" w:rsidR="00111A76" w:rsidRPr="00066AA4" w:rsidRDefault="00111A76" w:rsidP="00687D8F">
      <w:pPr>
        <w:tabs>
          <w:tab w:val="left" w:pos="567"/>
        </w:tabs>
        <w:ind w:left="284"/>
        <w:jc w:val="both"/>
        <w:rPr>
          <w:rFonts w:ascii="Times New Roman" w:hAnsi="Times New Roman" w:cs="Times New Roman"/>
          <w:bCs/>
        </w:rPr>
      </w:pPr>
      <w:r w:rsidRPr="00066AA4">
        <w:rPr>
          <w:rFonts w:ascii="Times New Roman" w:hAnsi="Times New Roman" w:cs="Times New Roman"/>
          <w:bCs/>
        </w:rPr>
        <w:t>S</w:t>
      </w:r>
      <w:r w:rsidRPr="00066AA4">
        <w:rPr>
          <w:rFonts w:ascii="Times New Roman" w:hAnsi="Times New Roman" w:cs="Times New Roman"/>
          <w:bCs/>
        </w:rPr>
        <w:tab/>
        <w:t>-  suma punktów oferty badanej</w:t>
      </w:r>
    </w:p>
    <w:p w14:paraId="26CC2FEB" w14:textId="77777777" w:rsidR="00111A76" w:rsidRPr="00066AA4" w:rsidRDefault="00111A76" w:rsidP="00687D8F">
      <w:pPr>
        <w:tabs>
          <w:tab w:val="left" w:pos="567"/>
        </w:tabs>
        <w:ind w:left="284"/>
        <w:jc w:val="both"/>
        <w:rPr>
          <w:rFonts w:ascii="Times New Roman" w:hAnsi="Times New Roman" w:cs="Times New Roman"/>
          <w:bCs/>
        </w:rPr>
      </w:pPr>
      <w:r w:rsidRPr="00066AA4">
        <w:rPr>
          <w:rFonts w:ascii="Times New Roman" w:hAnsi="Times New Roman" w:cs="Times New Roman"/>
          <w:bCs/>
        </w:rPr>
        <w:t>C</w:t>
      </w:r>
      <w:r w:rsidRPr="00066AA4">
        <w:rPr>
          <w:rFonts w:ascii="Times New Roman" w:hAnsi="Times New Roman" w:cs="Times New Roman"/>
          <w:bCs/>
          <w:vertAlign w:val="subscript"/>
        </w:rPr>
        <w:tab/>
      </w:r>
      <w:r w:rsidRPr="00066AA4">
        <w:rPr>
          <w:rFonts w:ascii="Times New Roman" w:hAnsi="Times New Roman" w:cs="Times New Roman"/>
          <w:bCs/>
        </w:rPr>
        <w:t>-  liczba punktów badanej oferty uzyskana w kryterium „cena brutto”</w:t>
      </w:r>
    </w:p>
    <w:p w14:paraId="0257177A" w14:textId="77777777" w:rsidR="00111A76" w:rsidRPr="00066AA4" w:rsidRDefault="00111A76" w:rsidP="00687D8F">
      <w:pPr>
        <w:tabs>
          <w:tab w:val="left" w:pos="567"/>
        </w:tabs>
        <w:ind w:left="284"/>
        <w:jc w:val="both"/>
        <w:rPr>
          <w:rFonts w:ascii="Times New Roman" w:eastAsia="Calibri" w:hAnsi="Times New Roman" w:cs="Times New Roman"/>
        </w:rPr>
      </w:pPr>
      <w:r w:rsidRPr="00066AA4">
        <w:rPr>
          <w:rFonts w:ascii="Times New Roman" w:hAnsi="Times New Roman" w:cs="Times New Roman"/>
          <w:bCs/>
        </w:rPr>
        <w:t>G</w:t>
      </w:r>
      <w:r w:rsidRPr="00066AA4">
        <w:rPr>
          <w:rFonts w:ascii="Times New Roman" w:hAnsi="Times New Roman" w:cs="Times New Roman"/>
          <w:bCs/>
        </w:rPr>
        <w:tab/>
        <w:t>-  liczba punktów badanej oferty uzyskana w kryterium „</w:t>
      </w:r>
      <w:r w:rsidRPr="00066AA4">
        <w:rPr>
          <w:rFonts w:ascii="Times New Roman" w:eastAsia="Calibri" w:hAnsi="Times New Roman" w:cs="Times New Roman"/>
        </w:rPr>
        <w:t>okres gwarancji”</w:t>
      </w:r>
    </w:p>
    <w:p w14:paraId="622C5346" w14:textId="77777777" w:rsidR="006761F9" w:rsidRPr="00066AA4" w:rsidRDefault="00111A76"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rPr>
        <w:lastRenderedPageBreak/>
        <w:t>Wartość punktowa zostanie podana z dokładnością do dwóch miejsc po przecinku, a zaokrąglenie zostanie</w:t>
      </w:r>
      <w:r w:rsidRPr="00066AA4">
        <w:rPr>
          <w:rFonts w:ascii="Times New Roman" w:hAnsi="Times New Roman" w:cs="Times New Roman"/>
          <w:color w:val="000000"/>
        </w:rPr>
        <w:t xml:space="preserve"> dokonane zgodnie z ogólnie przyjętymi zasadami </w:t>
      </w:r>
      <w:r w:rsidR="006761F9" w:rsidRPr="00066AA4">
        <w:rPr>
          <w:rFonts w:ascii="Times New Roman" w:hAnsi="Times New Roman" w:cs="Times New Roman"/>
          <w:color w:val="000000"/>
        </w:rPr>
        <w:t>arytme</w:t>
      </w:r>
      <w:r w:rsidRPr="00066AA4">
        <w:rPr>
          <w:rFonts w:ascii="Times New Roman" w:hAnsi="Times New Roman" w:cs="Times New Roman"/>
          <w:color w:val="000000"/>
        </w:rPr>
        <w:t>tyki.</w:t>
      </w:r>
    </w:p>
    <w:p w14:paraId="598387DC" w14:textId="77777777" w:rsidR="007654BF" w:rsidRPr="00066AA4" w:rsidRDefault="007654BF"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rPr>
        <w:t xml:space="preserve">Zgodnie z art. 204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Zamawiający wybiera najkorzystniejszą ofertę, która przedstawia najkorzystniejszy bilans ceny lub kosztu oraz kryteriów jakościowych, odnoszących się do przedmiotu zamówienia.</w:t>
      </w:r>
    </w:p>
    <w:p w14:paraId="25FFF530" w14:textId="77777777" w:rsidR="007654BF" w:rsidRPr="00066AA4" w:rsidRDefault="007654BF"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color w:val="00000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00732753" w:rsidRPr="00066AA4">
        <w:rPr>
          <w:rFonts w:ascii="Times New Roman" w:hAnsi="Times New Roman" w:cs="Times New Roman"/>
          <w:color w:val="000000"/>
        </w:rPr>
        <w:t xml:space="preserve"> (art. 248 ustawy </w:t>
      </w:r>
      <w:proofErr w:type="spellStart"/>
      <w:r w:rsidR="00732753" w:rsidRPr="00066AA4">
        <w:rPr>
          <w:rFonts w:ascii="Times New Roman" w:hAnsi="Times New Roman" w:cs="Times New Roman"/>
          <w:color w:val="000000"/>
        </w:rPr>
        <w:t>Pzp</w:t>
      </w:r>
      <w:proofErr w:type="spellEnd"/>
      <w:r w:rsidR="00732753" w:rsidRPr="00066AA4">
        <w:rPr>
          <w:rFonts w:ascii="Times New Roman" w:hAnsi="Times New Roman" w:cs="Times New Roman"/>
          <w:color w:val="000000"/>
        </w:rPr>
        <w:t>)</w:t>
      </w:r>
    </w:p>
    <w:p w14:paraId="676E0C59" w14:textId="77777777" w:rsidR="00732753" w:rsidRPr="00066AA4" w:rsidRDefault="00732753"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color w:val="000000"/>
        </w:rPr>
        <w:t>Jeżeli oferty otrzymały taką samą ocenę w kryterium o najwyższej wadze, zamawiający wybiera ofertę z najniższą ceną lub najniższym kosztem.</w:t>
      </w:r>
    </w:p>
    <w:p w14:paraId="03DCB157" w14:textId="77777777" w:rsidR="00732753" w:rsidRPr="00066AA4" w:rsidRDefault="00732753"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color w:val="000000"/>
        </w:rPr>
        <w:t xml:space="preserve">Jeżeli nie można dokonać wyboru oferty w sposób, o którym mowa w ust. </w:t>
      </w:r>
      <w:r w:rsidR="00900346" w:rsidRPr="00066AA4">
        <w:rPr>
          <w:rFonts w:ascii="Times New Roman" w:hAnsi="Times New Roman" w:cs="Times New Roman"/>
          <w:color w:val="000000"/>
        </w:rPr>
        <w:t>6</w:t>
      </w:r>
      <w:r w:rsidRPr="00066AA4">
        <w:rPr>
          <w:rFonts w:ascii="Times New Roman" w:hAnsi="Times New Roman" w:cs="Times New Roman"/>
          <w:color w:val="000000"/>
        </w:rPr>
        <w:t>, zamawiający wzywa wykonawców, którzy złożyli te oferty, do złożenia w terminie określonym przez zamawiającego ofert dodatkowych zawierających nową cenę lub koszt.</w:t>
      </w:r>
    </w:p>
    <w:p w14:paraId="448C0583" w14:textId="77777777" w:rsidR="007654BF" w:rsidRPr="00066AA4" w:rsidRDefault="00732753" w:rsidP="00E773DB">
      <w:pPr>
        <w:pStyle w:val="Akapitzlist"/>
        <w:numPr>
          <w:ilvl w:val="0"/>
          <w:numId w:val="11"/>
        </w:numPr>
        <w:tabs>
          <w:tab w:val="left" w:pos="709"/>
        </w:tabs>
        <w:jc w:val="both"/>
        <w:rPr>
          <w:rFonts w:ascii="Times New Roman" w:hAnsi="Times New Roman" w:cs="Times New Roman"/>
          <w:color w:val="000000"/>
        </w:rPr>
      </w:pPr>
      <w:r w:rsidRPr="00066AA4">
        <w:rPr>
          <w:rFonts w:ascii="Times New Roman" w:hAnsi="Times New Roman" w:cs="Times New Roman"/>
        </w:rPr>
        <w:t xml:space="preserve">Zgodnie z art. 223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w</w:t>
      </w:r>
      <w:r w:rsidR="007654BF" w:rsidRPr="00066AA4">
        <w:rPr>
          <w:rFonts w:ascii="Times New Roman" w:hAnsi="Times New Roman" w:cs="Times New Roman"/>
        </w:rPr>
        <w:t xml:space="preserve"> toku badania i oceny ofert Zamawiający może żądać od Wykonawcy wyjaśnień dotyczących treści złożonej oferty</w:t>
      </w:r>
      <w:r w:rsidRPr="00066AA4">
        <w:rPr>
          <w:rFonts w:ascii="Times New Roman" w:hAnsi="Times New Roman" w:cs="Times New Roman"/>
        </w:rPr>
        <w:t xml:space="preserve"> oraz przedmiotowych środków dowodowych lub innych składanych dokumentów lub oświadczeń.</w:t>
      </w:r>
    </w:p>
    <w:p w14:paraId="4ABC4130" w14:textId="77777777" w:rsidR="007654BF" w:rsidRPr="00066AA4" w:rsidRDefault="007654BF" w:rsidP="00687D8F">
      <w:pPr>
        <w:pStyle w:val="Akapitzlist"/>
        <w:tabs>
          <w:tab w:val="left" w:pos="709"/>
        </w:tabs>
        <w:ind w:left="363"/>
        <w:jc w:val="both"/>
        <w:rPr>
          <w:rFonts w:ascii="Times New Roman" w:hAnsi="Times New Roman" w:cs="Times New Roman"/>
          <w:color w:val="000000"/>
        </w:rPr>
      </w:pPr>
    </w:p>
    <w:p w14:paraId="331DBD08"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6" w:name="_Toc77750242"/>
      <w:r w:rsidRPr="00066AA4">
        <w:rPr>
          <w:rFonts w:ascii="Times New Roman" w:hAnsi="Times New Roman" w:cs="Times New Roman"/>
          <w:b/>
          <w:sz w:val="28"/>
          <w:szCs w:val="28"/>
        </w:rPr>
        <w:t>Informacje o formalnościach, jakie powinny być dopełnione po</w:t>
      </w:r>
      <w:r w:rsidR="00512529" w:rsidRPr="00066AA4">
        <w:rPr>
          <w:rFonts w:ascii="Times New Roman" w:hAnsi="Times New Roman" w:cs="Times New Roman"/>
          <w:b/>
          <w:sz w:val="28"/>
          <w:szCs w:val="28"/>
        </w:rPr>
        <w:t> </w:t>
      </w:r>
      <w:r w:rsidRPr="00066AA4">
        <w:rPr>
          <w:rFonts w:ascii="Times New Roman" w:hAnsi="Times New Roman" w:cs="Times New Roman"/>
          <w:b/>
          <w:sz w:val="28"/>
          <w:szCs w:val="28"/>
        </w:rPr>
        <w:t>wyborze oferty w celu zawarcia umowy</w:t>
      </w:r>
      <w:bookmarkEnd w:id="26"/>
    </w:p>
    <w:p w14:paraId="16E9B9A5" w14:textId="77777777" w:rsidR="00761A31" w:rsidRPr="00066AA4" w:rsidRDefault="00001470" w:rsidP="00687D8F">
      <w:pPr>
        <w:numPr>
          <w:ilvl w:val="0"/>
          <w:numId w:val="7"/>
        </w:numPr>
        <w:ind w:left="426" w:hanging="426"/>
        <w:jc w:val="both"/>
        <w:rPr>
          <w:rFonts w:ascii="Times New Roman" w:hAnsi="Times New Roman" w:cs="Times New Roman"/>
        </w:rPr>
      </w:pPr>
      <w:r w:rsidRPr="00066AA4">
        <w:rPr>
          <w:rFonts w:ascii="Times New Roman" w:hAnsi="Times New Roman" w:cs="Times New Roman"/>
        </w:rPr>
        <w:t>Zamawiający zawiera umowę w sprawie zamówienia publicznego w terminie nie krótszym niż 5</w:t>
      </w:r>
      <w:r w:rsidR="00512529" w:rsidRPr="00066AA4">
        <w:rPr>
          <w:rFonts w:ascii="Times New Roman" w:hAnsi="Times New Roman" w:cs="Times New Roman"/>
        </w:rPr>
        <w:t> </w:t>
      </w:r>
      <w:r w:rsidRPr="00066AA4">
        <w:rPr>
          <w:rFonts w:ascii="Times New Roman" w:hAnsi="Times New Roman" w:cs="Times New Roman"/>
        </w:rPr>
        <w:t>dni od dnia przesłania zawiadomienia o wyborze najkorzystniejszej oferty.</w:t>
      </w:r>
    </w:p>
    <w:p w14:paraId="1F83AB56" w14:textId="77777777" w:rsidR="00761A31" w:rsidRPr="00066AA4" w:rsidRDefault="00001470" w:rsidP="00687D8F">
      <w:pPr>
        <w:numPr>
          <w:ilvl w:val="0"/>
          <w:numId w:val="7"/>
        </w:numPr>
        <w:ind w:left="426" w:hanging="426"/>
        <w:jc w:val="both"/>
        <w:rPr>
          <w:rFonts w:ascii="Times New Roman" w:hAnsi="Times New Roman" w:cs="Times New Roman"/>
        </w:rPr>
      </w:pPr>
      <w:r w:rsidRPr="00066AA4">
        <w:rPr>
          <w:rFonts w:ascii="Times New Roman" w:hAnsi="Times New Roman" w:cs="Times New Roman"/>
        </w:rPr>
        <w:t>Zamawiający może zawrzeć umowę w sprawie zamówienia publicznego przed upływem terminu, o którym mowa w ust. 1, jeżeli</w:t>
      </w:r>
      <w:r w:rsidR="00A37BE2" w:rsidRPr="00066AA4">
        <w:rPr>
          <w:rFonts w:ascii="Times New Roman" w:hAnsi="Times New Roman" w:cs="Times New Roman"/>
        </w:rPr>
        <w:t xml:space="preserve"> </w:t>
      </w:r>
      <w:r w:rsidRPr="00066AA4">
        <w:rPr>
          <w:rFonts w:ascii="Times New Roman" w:hAnsi="Times New Roman" w:cs="Times New Roman"/>
        </w:rPr>
        <w:t>w postępowaniu o udzielenie zamówienia prowadzonym w trybie</w:t>
      </w:r>
      <w:r w:rsidR="00A37BE2" w:rsidRPr="00066AA4">
        <w:rPr>
          <w:rFonts w:ascii="Times New Roman" w:hAnsi="Times New Roman" w:cs="Times New Roman"/>
        </w:rPr>
        <w:t xml:space="preserve"> </w:t>
      </w:r>
      <w:r w:rsidRPr="00066AA4">
        <w:rPr>
          <w:rFonts w:ascii="Times New Roman" w:hAnsi="Times New Roman" w:cs="Times New Roman"/>
        </w:rPr>
        <w:t>podstawowym złożono tylko jedną ofertę.</w:t>
      </w:r>
    </w:p>
    <w:p w14:paraId="1950C528" w14:textId="77777777" w:rsidR="00761A31" w:rsidRPr="00066AA4" w:rsidRDefault="00001470" w:rsidP="00687D8F">
      <w:pPr>
        <w:numPr>
          <w:ilvl w:val="0"/>
          <w:numId w:val="7"/>
        </w:numPr>
        <w:ind w:left="426" w:hanging="426"/>
        <w:jc w:val="both"/>
        <w:rPr>
          <w:rFonts w:ascii="Times New Roman" w:hAnsi="Times New Roman" w:cs="Times New Roman"/>
        </w:rPr>
      </w:pPr>
      <w:r w:rsidRPr="00066AA4">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6761F9" w:rsidRPr="00066AA4">
        <w:rPr>
          <w:rFonts w:ascii="Times New Roman" w:hAnsi="Times New Roman" w:cs="Times New Roman"/>
        </w:rPr>
        <w:t>I</w:t>
      </w:r>
      <w:r w:rsidRPr="00066AA4">
        <w:rPr>
          <w:rFonts w:ascii="Times New Roman" w:hAnsi="Times New Roman" w:cs="Times New Roman"/>
        </w:rPr>
        <w:t xml:space="preserve"> SWZ.</w:t>
      </w:r>
    </w:p>
    <w:p w14:paraId="4AA84AE0" w14:textId="78C92C30" w:rsidR="00761A31" w:rsidRPr="000549A2" w:rsidRDefault="006761F9" w:rsidP="00687D8F">
      <w:pPr>
        <w:numPr>
          <w:ilvl w:val="0"/>
          <w:numId w:val="7"/>
        </w:numPr>
        <w:ind w:left="426" w:hanging="426"/>
        <w:jc w:val="both"/>
        <w:rPr>
          <w:rStyle w:val="Teksttreci"/>
          <w:rFonts w:ascii="Times New Roman" w:hAnsi="Times New Roman" w:cs="Times New Roman"/>
          <w:spacing w:val="0"/>
          <w:shd w:val="clear" w:color="auto" w:fill="auto"/>
        </w:rPr>
      </w:pPr>
      <w:r w:rsidRPr="00066AA4">
        <w:rPr>
          <w:rFonts w:ascii="Times New Roman" w:hAnsi="Times New Roman" w:cs="Times New Roman"/>
        </w:rPr>
        <w:t xml:space="preserve">Na podstawie art. 59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xml:space="preserve">, </w:t>
      </w:r>
      <w:r w:rsidR="00001470" w:rsidRPr="00066AA4">
        <w:rPr>
          <w:rFonts w:ascii="Times New Roman" w:hAnsi="Times New Roman" w:cs="Times New Roman"/>
        </w:rPr>
        <w:t>W przypadku wyboru oferty złożonej przez Wykonawców wspólnie ubiegających się o</w:t>
      </w:r>
      <w:r w:rsidRPr="00066AA4">
        <w:rPr>
          <w:rFonts w:ascii="Times New Roman" w:hAnsi="Times New Roman" w:cs="Times New Roman"/>
        </w:rPr>
        <w:t> </w:t>
      </w:r>
      <w:r w:rsidR="00001470" w:rsidRPr="00066AA4">
        <w:rPr>
          <w:rFonts w:ascii="Times New Roman" w:hAnsi="Times New Roman" w:cs="Times New Roman"/>
        </w:rPr>
        <w:t>udzielenie zamówienia Zamawiający zastrzega sobie prawo żądania przed zawarciem umowy w sprawie zamówienia publicznego umowy reguluj</w:t>
      </w:r>
      <w:r w:rsidR="00900346" w:rsidRPr="00066AA4">
        <w:rPr>
          <w:rFonts w:ascii="Times New Roman" w:hAnsi="Times New Roman" w:cs="Times New Roman"/>
        </w:rPr>
        <w:t xml:space="preserve">ącej współpracę tych Wykonawców, </w:t>
      </w:r>
      <w:r w:rsidR="00900346" w:rsidRPr="00066AA4">
        <w:rPr>
          <w:rStyle w:val="Teksttreci"/>
          <w:rFonts w:ascii="Times New Roman" w:hAnsi="Times New Roman" w:cs="Times New Roman"/>
          <w:color w:val="000000"/>
        </w:rPr>
        <w:t>w tym również umowę wspólników spółki cywilnej.</w:t>
      </w:r>
    </w:p>
    <w:p w14:paraId="2561BA6F" w14:textId="654254BD" w:rsidR="000549A2" w:rsidRPr="000549A2" w:rsidRDefault="000549A2" w:rsidP="000549A2">
      <w:pPr>
        <w:numPr>
          <w:ilvl w:val="0"/>
          <w:numId w:val="7"/>
        </w:numPr>
        <w:ind w:left="426" w:hanging="426"/>
        <w:jc w:val="both"/>
        <w:rPr>
          <w:rStyle w:val="Teksttreci"/>
          <w:rFonts w:ascii="Times New Roman" w:hAnsi="Times New Roman" w:cs="Times New Roman"/>
          <w:b/>
          <w:bCs/>
          <w:spacing w:val="0"/>
          <w:shd w:val="clear" w:color="auto" w:fill="auto"/>
        </w:rPr>
      </w:pPr>
      <w:r w:rsidRPr="000549A2">
        <w:rPr>
          <w:rStyle w:val="Teksttreci"/>
          <w:rFonts w:ascii="Times New Roman" w:hAnsi="Times New Roman" w:cs="Times New Roman"/>
          <w:b/>
          <w:bCs/>
          <w:spacing w:val="0"/>
          <w:shd w:val="clear" w:color="auto" w:fill="auto"/>
        </w:rPr>
        <w:t>Przed podpisaniem umowy należy dołączyć kosztorys ofertow</w:t>
      </w:r>
      <w:r w:rsidR="007F3DB1">
        <w:rPr>
          <w:rStyle w:val="Teksttreci"/>
          <w:rFonts w:ascii="Times New Roman" w:hAnsi="Times New Roman" w:cs="Times New Roman"/>
          <w:b/>
          <w:bCs/>
          <w:spacing w:val="0"/>
          <w:shd w:val="clear" w:color="auto" w:fill="auto"/>
        </w:rPr>
        <w:t>y</w:t>
      </w:r>
      <w:r w:rsidRPr="000549A2">
        <w:rPr>
          <w:rStyle w:val="Teksttreci"/>
          <w:rFonts w:ascii="Times New Roman" w:hAnsi="Times New Roman" w:cs="Times New Roman"/>
          <w:b/>
          <w:bCs/>
          <w:spacing w:val="0"/>
          <w:shd w:val="clear" w:color="auto" w:fill="auto"/>
        </w:rPr>
        <w:t xml:space="preserve"> sporządzon</w:t>
      </w:r>
      <w:r w:rsidR="007F3DB1">
        <w:rPr>
          <w:rStyle w:val="Teksttreci"/>
          <w:rFonts w:ascii="Times New Roman" w:hAnsi="Times New Roman" w:cs="Times New Roman"/>
          <w:b/>
          <w:bCs/>
          <w:spacing w:val="0"/>
          <w:shd w:val="clear" w:color="auto" w:fill="auto"/>
        </w:rPr>
        <w:t>y</w:t>
      </w:r>
      <w:r w:rsidRPr="000549A2">
        <w:rPr>
          <w:rStyle w:val="Teksttreci"/>
          <w:rFonts w:ascii="Times New Roman" w:hAnsi="Times New Roman" w:cs="Times New Roman"/>
          <w:b/>
          <w:bCs/>
          <w:spacing w:val="0"/>
          <w:shd w:val="clear" w:color="auto" w:fill="auto"/>
        </w:rPr>
        <w:t xml:space="preserve"> metodą kalkulacji uproszczonej na podstawie przedmiar</w:t>
      </w:r>
      <w:r w:rsidR="0098256A">
        <w:rPr>
          <w:rStyle w:val="Teksttreci"/>
          <w:rFonts w:ascii="Times New Roman" w:hAnsi="Times New Roman" w:cs="Times New Roman"/>
          <w:b/>
          <w:bCs/>
          <w:spacing w:val="0"/>
          <w:shd w:val="clear" w:color="auto" w:fill="auto"/>
        </w:rPr>
        <w:t>ów</w:t>
      </w:r>
      <w:r w:rsidRPr="000549A2">
        <w:rPr>
          <w:rStyle w:val="Teksttreci"/>
          <w:rFonts w:ascii="Times New Roman" w:hAnsi="Times New Roman" w:cs="Times New Roman"/>
          <w:b/>
          <w:bCs/>
          <w:spacing w:val="0"/>
          <w:shd w:val="clear" w:color="auto" w:fill="auto"/>
        </w:rPr>
        <w:t xml:space="preserve"> robót i </w:t>
      </w:r>
      <w:proofErr w:type="spellStart"/>
      <w:r w:rsidRPr="000549A2">
        <w:rPr>
          <w:rStyle w:val="Teksttreci"/>
          <w:rFonts w:ascii="Times New Roman" w:hAnsi="Times New Roman" w:cs="Times New Roman"/>
          <w:b/>
          <w:bCs/>
          <w:spacing w:val="0"/>
          <w:shd w:val="clear" w:color="auto" w:fill="auto"/>
        </w:rPr>
        <w:t>S</w:t>
      </w:r>
      <w:r w:rsidR="007F3DB1">
        <w:rPr>
          <w:rStyle w:val="Teksttreci"/>
          <w:rFonts w:ascii="Times New Roman" w:hAnsi="Times New Roman" w:cs="Times New Roman"/>
          <w:b/>
          <w:bCs/>
          <w:spacing w:val="0"/>
          <w:shd w:val="clear" w:color="auto" w:fill="auto"/>
        </w:rPr>
        <w:t>TWiOR</w:t>
      </w:r>
      <w:proofErr w:type="spellEnd"/>
      <w:r w:rsidRPr="000549A2">
        <w:rPr>
          <w:rStyle w:val="Teksttreci"/>
          <w:rFonts w:ascii="Times New Roman" w:hAnsi="Times New Roman" w:cs="Times New Roman"/>
          <w:b/>
          <w:bCs/>
          <w:spacing w:val="0"/>
          <w:shd w:val="clear" w:color="auto" w:fill="auto"/>
        </w:rPr>
        <w:t>.</w:t>
      </w:r>
    </w:p>
    <w:p w14:paraId="22115EA2" w14:textId="77777777" w:rsidR="000549A2" w:rsidRPr="00066AA4" w:rsidRDefault="000549A2" w:rsidP="00FF3299">
      <w:pPr>
        <w:ind w:left="426"/>
        <w:jc w:val="both"/>
        <w:rPr>
          <w:rStyle w:val="Teksttreci"/>
          <w:rFonts w:ascii="Times New Roman" w:hAnsi="Times New Roman" w:cs="Times New Roman"/>
          <w:spacing w:val="0"/>
          <w:shd w:val="clear" w:color="auto" w:fill="auto"/>
        </w:rPr>
      </w:pPr>
    </w:p>
    <w:p w14:paraId="354D47D2" w14:textId="77777777" w:rsidR="007007BB" w:rsidRPr="00066AA4" w:rsidRDefault="007007BB" w:rsidP="00687D8F">
      <w:pPr>
        <w:numPr>
          <w:ilvl w:val="0"/>
          <w:numId w:val="7"/>
        </w:numPr>
        <w:autoSpaceDE w:val="0"/>
        <w:autoSpaceDN w:val="0"/>
        <w:adjustRightInd w:val="0"/>
        <w:ind w:left="426" w:hanging="426"/>
        <w:jc w:val="both"/>
        <w:rPr>
          <w:rStyle w:val="Teksttreci"/>
          <w:rFonts w:ascii="Times New Roman" w:hAnsi="Times New Roman" w:cs="Times New Roman"/>
          <w:spacing w:val="0"/>
        </w:rPr>
      </w:pPr>
      <w:r w:rsidRPr="00066AA4">
        <w:rPr>
          <w:rStyle w:val="Teksttreci"/>
          <w:rFonts w:ascii="Times New Roman" w:hAnsi="Times New Roman" w:cs="Times New Roman"/>
          <w:color w:val="000000"/>
          <w:spacing w:val="0"/>
        </w:rPr>
        <w:t xml:space="preserve">Zamawiający wymaga, aby umowa konsorcjum: </w:t>
      </w:r>
    </w:p>
    <w:p w14:paraId="70C911F6"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color w:val="000000"/>
          <w:spacing w:val="0"/>
        </w:rPr>
        <w:t>określała sposób reprezentacji wszystkich podmiotów oraz upoważniała jednego z członków konsorcjum – głównego partnera (Lidera) do koordynowania czynności związanych z realizacją umowy,</w:t>
      </w:r>
    </w:p>
    <w:p w14:paraId="6CC2FFED"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color w:val="000000"/>
          <w:spacing w:val="0"/>
        </w:rPr>
        <w:t>stwierdzała o odpowiedzialności solidarnej partnerów konsorcjum, za całość podjętych zobowiązań w ramach realizacji przedmiotu zamówienia,</w:t>
      </w:r>
    </w:p>
    <w:p w14:paraId="0FE12727"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spacing w:val="0"/>
        </w:rPr>
        <w:t>oznaczała czas trwania konsorcjum obejmujący okres realizacji przedmiotu zamówienia,</w:t>
      </w:r>
    </w:p>
    <w:p w14:paraId="4BA7C6FA"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spacing w:val="0"/>
        </w:rPr>
        <w:t>określała cel gospodarczy obejmujący swoim zakresem przedmiot zamówienia,</w:t>
      </w:r>
    </w:p>
    <w:p w14:paraId="7E894D6B"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spacing w:val="0"/>
        </w:rPr>
        <w:lastRenderedPageBreak/>
        <w:t>wykluczała możliwość wypowiedzenia umowy konsorcjum przez któregokolwiek z jego członków do czasu wykonania zamówienia,</w:t>
      </w:r>
    </w:p>
    <w:p w14:paraId="746BF196" w14:textId="77777777" w:rsidR="007007BB" w:rsidRPr="00066AA4" w:rsidRDefault="007007BB" w:rsidP="00E773DB">
      <w:pPr>
        <w:numPr>
          <w:ilvl w:val="0"/>
          <w:numId w:val="50"/>
        </w:numPr>
        <w:autoSpaceDE w:val="0"/>
        <w:autoSpaceDN w:val="0"/>
        <w:adjustRightInd w:val="0"/>
        <w:jc w:val="both"/>
        <w:rPr>
          <w:rStyle w:val="Teksttreci"/>
          <w:rFonts w:ascii="Times New Roman" w:hAnsi="Times New Roman" w:cs="Times New Roman"/>
          <w:color w:val="000000"/>
          <w:spacing w:val="0"/>
        </w:rPr>
      </w:pPr>
      <w:r w:rsidRPr="00066AA4">
        <w:rPr>
          <w:rStyle w:val="Teksttreci"/>
          <w:rFonts w:ascii="Times New Roman" w:hAnsi="Times New Roman" w:cs="Times New Roman"/>
          <w:color w:val="000000"/>
          <w:spacing w:val="0"/>
        </w:rPr>
        <w:t>określała sposób współdziałania podmiotów z określeniem podziału zadań w trakcie realizacji zamówienia,</w:t>
      </w:r>
    </w:p>
    <w:p w14:paraId="6C200119" w14:textId="77777777" w:rsidR="007007BB" w:rsidRPr="00066AA4" w:rsidRDefault="007007BB" w:rsidP="00E773DB">
      <w:pPr>
        <w:numPr>
          <w:ilvl w:val="0"/>
          <w:numId w:val="50"/>
        </w:numPr>
        <w:autoSpaceDE w:val="0"/>
        <w:autoSpaceDN w:val="0"/>
        <w:adjustRightInd w:val="0"/>
        <w:jc w:val="both"/>
        <w:rPr>
          <w:rFonts w:ascii="Times New Roman" w:hAnsi="Times New Roman" w:cs="Times New Roman"/>
          <w:color w:val="000000"/>
          <w:shd w:val="clear" w:color="auto" w:fill="FFFFFF"/>
        </w:rPr>
      </w:pPr>
      <w:r w:rsidRPr="00066AA4">
        <w:rPr>
          <w:rStyle w:val="Teksttreci"/>
          <w:rFonts w:ascii="Times New Roman" w:hAnsi="Times New Roman" w:cs="Times New Roman"/>
          <w:color w:val="000000"/>
          <w:spacing w:val="0"/>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22D714CB" w14:textId="77777777" w:rsidR="00761A31" w:rsidRPr="00066AA4" w:rsidRDefault="00001470" w:rsidP="00687D8F">
      <w:pPr>
        <w:numPr>
          <w:ilvl w:val="0"/>
          <w:numId w:val="7"/>
        </w:numPr>
        <w:ind w:left="426" w:hanging="426"/>
        <w:jc w:val="both"/>
        <w:rPr>
          <w:rFonts w:ascii="Times New Roman" w:hAnsi="Times New Roman" w:cs="Times New Roman"/>
        </w:rPr>
      </w:pPr>
      <w:r w:rsidRPr="00066AA4">
        <w:rPr>
          <w:rFonts w:ascii="Times New Roman" w:hAnsi="Times New Roman" w:cs="Times New Roman"/>
        </w:rPr>
        <w:t>Wykonawca będzie zobowiązany do podpisania umowy w miejscu i terminie wskazanym przez Zamawiającego.</w:t>
      </w:r>
    </w:p>
    <w:p w14:paraId="30457B33" w14:textId="64E63AC8"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7" w:name="_Toc77750243"/>
      <w:r w:rsidRPr="00066AA4">
        <w:rPr>
          <w:rFonts w:ascii="Times New Roman" w:hAnsi="Times New Roman" w:cs="Times New Roman"/>
          <w:b/>
          <w:sz w:val="28"/>
          <w:szCs w:val="28"/>
        </w:rPr>
        <w:t>Wymagania dotyczące zabezpieczenia należytego wykonania umowy</w:t>
      </w:r>
      <w:bookmarkEnd w:id="27"/>
    </w:p>
    <w:p w14:paraId="2EE7D9A2" w14:textId="77777777" w:rsidR="00066AA4" w:rsidRPr="00066AA4" w:rsidRDefault="00066AA4" w:rsidP="00687D8F">
      <w:pPr>
        <w:jc w:val="both"/>
        <w:rPr>
          <w:rFonts w:ascii="Times New Roman" w:hAnsi="Times New Roman" w:cs="Times New Roman"/>
          <w:b/>
          <w:bCs/>
        </w:rPr>
      </w:pPr>
      <w:r w:rsidRPr="00066AA4">
        <w:rPr>
          <w:rFonts w:ascii="Times New Roman" w:hAnsi="Times New Roman" w:cs="Times New Roman"/>
        </w:rPr>
        <w:t>1.</w:t>
      </w:r>
      <w:r w:rsidRPr="00066AA4">
        <w:rPr>
          <w:rFonts w:ascii="Times New Roman" w:hAnsi="Times New Roman" w:cs="Times New Roman"/>
        </w:rPr>
        <w:tab/>
        <w:t xml:space="preserve">Wykonawca, którego oferta zostanie wybrana (uznana za najkorzystniejszą), zobowiązany jest przed zawarciem umowy w sprawie zamówienia publicznego, do wniesienia zabezpieczenia należytego wykonania umowy, </w:t>
      </w:r>
      <w:r w:rsidRPr="00066AA4">
        <w:rPr>
          <w:rFonts w:ascii="Times New Roman" w:hAnsi="Times New Roman" w:cs="Times New Roman"/>
          <w:b/>
          <w:bCs/>
        </w:rPr>
        <w:t>w wysokości 4 % ceny całkowitej brutto podanej w ofercie.</w:t>
      </w:r>
    </w:p>
    <w:p w14:paraId="0F94F372" w14:textId="77777777" w:rsidR="00066AA4" w:rsidRPr="00066AA4" w:rsidRDefault="00066AA4" w:rsidP="00687D8F">
      <w:pPr>
        <w:jc w:val="both"/>
        <w:rPr>
          <w:rFonts w:ascii="Times New Roman" w:hAnsi="Times New Roman" w:cs="Times New Roman"/>
          <w:b/>
          <w:bCs/>
        </w:rPr>
      </w:pPr>
    </w:p>
    <w:p w14:paraId="604C1CDA" w14:textId="77777777" w:rsidR="00066AA4" w:rsidRPr="00066AA4" w:rsidRDefault="00066AA4"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Zabezpieczenie służy pokryciu roszczeń z tytułu niewykonania lub nienależytego wykonania umowy.</w:t>
      </w:r>
    </w:p>
    <w:p w14:paraId="6DF9E9F9" w14:textId="01E147B7" w:rsidR="00066AA4" w:rsidRPr="00066AA4" w:rsidRDefault="00066AA4" w:rsidP="00687D8F">
      <w:pPr>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Zabezpieczenie może być wnoszone, według wyboru Wykonawcy, w jednej lub kilku następujących formach:</w:t>
      </w:r>
    </w:p>
    <w:p w14:paraId="2791DE22" w14:textId="77777777" w:rsidR="00066AA4" w:rsidRPr="00066AA4" w:rsidRDefault="00066AA4" w:rsidP="00687D8F">
      <w:pPr>
        <w:jc w:val="both"/>
        <w:rPr>
          <w:rFonts w:ascii="Times New Roman" w:hAnsi="Times New Roman" w:cs="Times New Roman"/>
        </w:rPr>
      </w:pPr>
      <w:r w:rsidRPr="00066AA4">
        <w:rPr>
          <w:rFonts w:ascii="Times New Roman" w:hAnsi="Times New Roman" w:cs="Times New Roman"/>
        </w:rPr>
        <w:t>1)</w:t>
      </w:r>
      <w:r w:rsidRPr="00066AA4">
        <w:rPr>
          <w:rFonts w:ascii="Times New Roman" w:hAnsi="Times New Roman" w:cs="Times New Roman"/>
        </w:rPr>
        <w:tab/>
        <w:t>pieniądzu;</w:t>
      </w:r>
    </w:p>
    <w:p w14:paraId="22038EC0" w14:textId="77777777" w:rsidR="00066AA4" w:rsidRPr="00066AA4" w:rsidRDefault="00066AA4" w:rsidP="00687D8F">
      <w:pPr>
        <w:jc w:val="both"/>
        <w:rPr>
          <w:rFonts w:ascii="Times New Roman" w:hAnsi="Times New Roman" w:cs="Times New Roman"/>
        </w:rPr>
      </w:pPr>
      <w:r w:rsidRPr="00066AA4">
        <w:rPr>
          <w:rFonts w:ascii="Times New Roman" w:hAnsi="Times New Roman" w:cs="Times New Roman"/>
        </w:rPr>
        <w:t>2)</w:t>
      </w:r>
      <w:r w:rsidRPr="00066AA4">
        <w:rPr>
          <w:rFonts w:ascii="Times New Roman" w:hAnsi="Times New Roman" w:cs="Times New Roman"/>
        </w:rPr>
        <w:tab/>
        <w:t>poręczeniach bankowych lub poręczeniach spółdzielczej kasy oszczędnościowo-kredytowej, z tym że zobowiązanie kasy jest zawsze zobowiązaniem pieniężnym;</w:t>
      </w:r>
    </w:p>
    <w:p w14:paraId="7D8831C4" w14:textId="77777777" w:rsidR="00066AA4" w:rsidRPr="00066AA4" w:rsidRDefault="00066AA4" w:rsidP="00687D8F">
      <w:pPr>
        <w:jc w:val="both"/>
        <w:rPr>
          <w:rFonts w:ascii="Times New Roman" w:hAnsi="Times New Roman" w:cs="Times New Roman"/>
        </w:rPr>
      </w:pPr>
      <w:r w:rsidRPr="00066AA4">
        <w:rPr>
          <w:rFonts w:ascii="Times New Roman" w:hAnsi="Times New Roman" w:cs="Times New Roman"/>
        </w:rPr>
        <w:t>3)</w:t>
      </w:r>
      <w:r w:rsidRPr="00066AA4">
        <w:rPr>
          <w:rFonts w:ascii="Times New Roman" w:hAnsi="Times New Roman" w:cs="Times New Roman"/>
        </w:rPr>
        <w:tab/>
        <w:t>gwarancjach bankowych;</w:t>
      </w:r>
    </w:p>
    <w:p w14:paraId="6CEA1A1F" w14:textId="77777777" w:rsidR="00066AA4" w:rsidRPr="00066AA4" w:rsidRDefault="00066AA4" w:rsidP="00687D8F">
      <w:pPr>
        <w:jc w:val="both"/>
        <w:rPr>
          <w:rFonts w:ascii="Times New Roman" w:hAnsi="Times New Roman" w:cs="Times New Roman"/>
        </w:rPr>
      </w:pPr>
      <w:r w:rsidRPr="00066AA4">
        <w:rPr>
          <w:rFonts w:ascii="Times New Roman" w:hAnsi="Times New Roman" w:cs="Times New Roman"/>
        </w:rPr>
        <w:t>4)</w:t>
      </w:r>
      <w:r w:rsidRPr="00066AA4">
        <w:rPr>
          <w:rFonts w:ascii="Times New Roman" w:hAnsi="Times New Roman" w:cs="Times New Roman"/>
        </w:rPr>
        <w:tab/>
        <w:t>gwarancjach ubezpieczeniowych;</w:t>
      </w:r>
    </w:p>
    <w:p w14:paraId="4AF82527" w14:textId="3A88EDB1" w:rsidR="00066AA4" w:rsidRPr="00066AA4" w:rsidRDefault="00066AA4" w:rsidP="00687D8F">
      <w:pPr>
        <w:jc w:val="both"/>
        <w:rPr>
          <w:rFonts w:ascii="Times New Roman" w:hAnsi="Times New Roman" w:cs="Times New Roman"/>
        </w:rPr>
      </w:pPr>
      <w:r w:rsidRPr="00066AA4">
        <w:rPr>
          <w:rFonts w:ascii="Times New Roman" w:hAnsi="Times New Roman" w:cs="Times New Roman"/>
        </w:rPr>
        <w:t>5)</w:t>
      </w:r>
      <w:r w:rsidRPr="00066AA4">
        <w:rPr>
          <w:rFonts w:ascii="Times New Roman" w:hAnsi="Times New Roman" w:cs="Times New Roman"/>
        </w:rPr>
        <w:tab/>
        <w:t>poręczeniach udzielanych przez podmioty, o których mowa w art. 6b ust. 5 pkt 2 ustawy z dnia 9 listopada 2000 r. o utworzeniu Polskiej Agencji Rozwoju Przedsiębiorczości.</w:t>
      </w:r>
    </w:p>
    <w:p w14:paraId="64A8BB88" w14:textId="321375F5" w:rsidR="00066AA4" w:rsidRPr="00066AA4" w:rsidRDefault="00066AA4" w:rsidP="00687D8F">
      <w:pPr>
        <w:jc w:val="both"/>
        <w:rPr>
          <w:rFonts w:ascii="Times New Roman" w:hAnsi="Times New Roman" w:cs="Times New Roman"/>
        </w:rPr>
      </w:pPr>
      <w:r w:rsidRPr="00066AA4">
        <w:rPr>
          <w:rFonts w:ascii="Times New Roman" w:hAnsi="Times New Roman" w:cs="Times New Roman"/>
        </w:rPr>
        <w:t>4.</w:t>
      </w:r>
      <w:r w:rsidRPr="00066AA4">
        <w:rPr>
          <w:rFonts w:ascii="Times New Roman" w:hAnsi="Times New Roman" w:cs="Times New Roman"/>
        </w:rPr>
        <w:tab/>
        <w:t>Zamawiający nie wyraża zgody na wniesienie zabezpieczenia w formach, o których mowa w art. 450 ust. 2 ustawy.</w:t>
      </w:r>
    </w:p>
    <w:p w14:paraId="075A2332" w14:textId="2FA11837" w:rsidR="00066AA4" w:rsidRPr="00066AA4" w:rsidRDefault="00066AA4" w:rsidP="00687D8F">
      <w:pPr>
        <w:jc w:val="both"/>
        <w:rPr>
          <w:rFonts w:ascii="Times New Roman" w:hAnsi="Times New Roman" w:cs="Times New Roman"/>
        </w:rPr>
      </w:pPr>
      <w:r w:rsidRPr="00066AA4">
        <w:rPr>
          <w:rFonts w:ascii="Times New Roman" w:hAnsi="Times New Roman" w:cs="Times New Roman"/>
        </w:rPr>
        <w:t>5.</w:t>
      </w:r>
      <w:r w:rsidRPr="00066AA4">
        <w:rPr>
          <w:rFonts w:ascii="Times New Roman" w:hAnsi="Times New Roman" w:cs="Times New Roman"/>
        </w:rPr>
        <w:tab/>
        <w:t>W przypadku zabezpieczenia należytego wykonania umowy wnoszonego w pieniądzu, należy je wpłacić przelewem na konto: Bank Spółdzielczy w Kolbuszowej Oddział w Niwiskach , nr rachunku 38 9180 1034 2003 2001 3909 0002</w:t>
      </w:r>
    </w:p>
    <w:p w14:paraId="60F01B25" w14:textId="522AB226" w:rsidR="00066AA4" w:rsidRPr="00066AA4" w:rsidRDefault="00066AA4" w:rsidP="00687D8F">
      <w:pPr>
        <w:jc w:val="both"/>
        <w:rPr>
          <w:rFonts w:ascii="Times New Roman" w:hAnsi="Times New Roman" w:cs="Times New Roman"/>
        </w:rPr>
      </w:pPr>
      <w:r w:rsidRPr="00066AA4">
        <w:rPr>
          <w:rFonts w:ascii="Times New Roman" w:hAnsi="Times New Roman" w:cs="Times New Roman"/>
        </w:rPr>
        <w:t>6.</w:t>
      </w:r>
      <w:r w:rsidRPr="00066AA4">
        <w:rPr>
          <w:rFonts w:ascii="Times New Roman" w:hAnsi="Times New Roman" w:cs="Times New Roman"/>
        </w:rPr>
        <w:tab/>
        <w:t>W przypadku wniesienia wadium w pieniądzu Wykonawca może wyrazić zgodę na zaliczenie kwoty wadium na poczet zabezpieczenia.</w:t>
      </w:r>
    </w:p>
    <w:p w14:paraId="764E3254" w14:textId="4B01302C" w:rsidR="00066AA4" w:rsidRPr="00066AA4" w:rsidRDefault="00066AA4" w:rsidP="00687D8F">
      <w:pPr>
        <w:jc w:val="both"/>
        <w:rPr>
          <w:rFonts w:ascii="Times New Roman" w:hAnsi="Times New Roman" w:cs="Times New Roman"/>
        </w:rPr>
      </w:pPr>
      <w:r w:rsidRPr="00066AA4">
        <w:rPr>
          <w:rFonts w:ascii="Times New Roman" w:hAnsi="Times New Roman" w:cs="Times New Roman"/>
        </w:rPr>
        <w:t>7.</w:t>
      </w:r>
      <w:r w:rsidRPr="00066AA4">
        <w:rPr>
          <w:rFonts w:ascii="Times New Roman" w:hAnsi="Times New Roman" w:cs="Times New Roman"/>
        </w:rPr>
        <w:tab/>
        <w:t>Zamawiający zwróci zabezpieczenie należytego wykonania umowy w terminie i na warunkach określonych w ustawie oraz w projektowanych postanowieniach umowy w sprawie zamówienia, które zostaną wprowadzone do treści tej umowy.</w:t>
      </w:r>
    </w:p>
    <w:p w14:paraId="6F69E564" w14:textId="77777777" w:rsidR="00066AA4" w:rsidRPr="00066AA4" w:rsidRDefault="00066AA4" w:rsidP="00687D8F">
      <w:pPr>
        <w:jc w:val="both"/>
        <w:rPr>
          <w:rFonts w:ascii="Times New Roman" w:hAnsi="Times New Roman" w:cs="Times New Roman"/>
        </w:rPr>
      </w:pPr>
    </w:p>
    <w:p w14:paraId="731BE6A3"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8" w:name="_Toc77750244"/>
      <w:r w:rsidRPr="00066AA4">
        <w:rPr>
          <w:rFonts w:ascii="Times New Roman" w:hAnsi="Times New Roman" w:cs="Times New Roman"/>
          <w:b/>
          <w:sz w:val="28"/>
          <w:szCs w:val="28"/>
        </w:rPr>
        <w:t>Informacje o treści zawieranej umowy oraz możliwości jej zmiany</w:t>
      </w:r>
      <w:bookmarkEnd w:id="28"/>
      <w:r w:rsidRPr="00066AA4">
        <w:rPr>
          <w:rFonts w:ascii="Times New Roman" w:hAnsi="Times New Roman" w:cs="Times New Roman"/>
          <w:b/>
          <w:sz w:val="28"/>
          <w:szCs w:val="28"/>
        </w:rPr>
        <w:t xml:space="preserve"> </w:t>
      </w:r>
    </w:p>
    <w:p w14:paraId="106BF4AD" w14:textId="77777777" w:rsidR="00761A31" w:rsidRPr="00066AA4" w:rsidRDefault="00001470" w:rsidP="00E773DB">
      <w:pPr>
        <w:numPr>
          <w:ilvl w:val="3"/>
          <w:numId w:val="12"/>
        </w:numPr>
        <w:ind w:left="426" w:hanging="426"/>
        <w:jc w:val="both"/>
        <w:rPr>
          <w:rFonts w:ascii="Times New Roman" w:hAnsi="Times New Roman" w:cs="Times New Roman"/>
        </w:rPr>
      </w:pPr>
      <w:r w:rsidRPr="00066AA4">
        <w:rPr>
          <w:rFonts w:ascii="Times New Roman" w:hAnsi="Times New Roman" w:cs="Times New Roman"/>
        </w:rPr>
        <w:t>Wybrany Wykonawca jest zobowiązany do zawarcia umowy w sprawie zamówienia publicz</w:t>
      </w:r>
      <w:r w:rsidR="00152771" w:rsidRPr="00066AA4">
        <w:rPr>
          <w:rFonts w:ascii="Times New Roman" w:hAnsi="Times New Roman" w:cs="Times New Roman"/>
        </w:rPr>
        <w:t>nego na warunkach określonych w</w:t>
      </w:r>
      <w:r w:rsidRPr="00066AA4">
        <w:rPr>
          <w:rFonts w:ascii="Times New Roman" w:hAnsi="Times New Roman" w:cs="Times New Roman"/>
        </w:rPr>
        <w:t xml:space="preserve"> </w:t>
      </w:r>
      <w:r w:rsidR="00152771" w:rsidRPr="00066AA4">
        <w:rPr>
          <w:rFonts w:ascii="Times New Roman" w:hAnsi="Times New Roman" w:cs="Times New Roman"/>
        </w:rPr>
        <w:t>Projekcie</w:t>
      </w:r>
      <w:r w:rsidRPr="00066AA4">
        <w:rPr>
          <w:rFonts w:ascii="Times New Roman" w:hAnsi="Times New Roman" w:cs="Times New Roman"/>
        </w:rPr>
        <w:t xml:space="preserve"> Umowy, stanowiącym </w:t>
      </w:r>
      <w:r w:rsidRPr="00066AA4">
        <w:rPr>
          <w:rFonts w:ascii="Times New Roman" w:hAnsi="Times New Roman" w:cs="Times New Roman"/>
          <w:b/>
        </w:rPr>
        <w:t xml:space="preserve">Załącznik nr </w:t>
      </w:r>
      <w:r w:rsidR="001F7C92" w:rsidRPr="00066AA4">
        <w:rPr>
          <w:rFonts w:ascii="Times New Roman" w:hAnsi="Times New Roman" w:cs="Times New Roman"/>
          <w:b/>
        </w:rPr>
        <w:t>3</w:t>
      </w:r>
      <w:r w:rsidRPr="00066AA4">
        <w:rPr>
          <w:rFonts w:ascii="Times New Roman" w:hAnsi="Times New Roman" w:cs="Times New Roman"/>
          <w:b/>
        </w:rPr>
        <w:t xml:space="preserve"> do SWZ</w:t>
      </w:r>
      <w:r w:rsidRPr="00066AA4">
        <w:rPr>
          <w:rFonts w:ascii="Times New Roman" w:hAnsi="Times New Roman" w:cs="Times New Roman"/>
        </w:rPr>
        <w:t>.</w:t>
      </w:r>
    </w:p>
    <w:p w14:paraId="18965543" w14:textId="77777777" w:rsidR="00761A31" w:rsidRPr="00066AA4" w:rsidRDefault="00001470" w:rsidP="00E773DB">
      <w:pPr>
        <w:numPr>
          <w:ilvl w:val="3"/>
          <w:numId w:val="12"/>
        </w:numPr>
        <w:ind w:left="426" w:hanging="426"/>
        <w:jc w:val="both"/>
        <w:rPr>
          <w:rFonts w:ascii="Times New Roman" w:hAnsi="Times New Roman" w:cs="Times New Roman"/>
        </w:rPr>
      </w:pPr>
      <w:r w:rsidRPr="00066AA4">
        <w:rPr>
          <w:rFonts w:ascii="Times New Roman" w:hAnsi="Times New Roman" w:cs="Times New Roman"/>
        </w:rPr>
        <w:lastRenderedPageBreak/>
        <w:t>Zakres świadczenia Wykonawcy wynikający z umowy jest tożsamy z jego zobowiązaniem zawartym w ofercie.</w:t>
      </w:r>
    </w:p>
    <w:p w14:paraId="5A519898" w14:textId="77777777" w:rsidR="00761A31" w:rsidRPr="00066AA4" w:rsidRDefault="00001470" w:rsidP="00E773DB">
      <w:pPr>
        <w:numPr>
          <w:ilvl w:val="3"/>
          <w:numId w:val="12"/>
        </w:numPr>
        <w:ind w:left="426" w:hanging="426"/>
        <w:jc w:val="both"/>
        <w:rPr>
          <w:rFonts w:ascii="Times New Roman" w:hAnsi="Times New Roman" w:cs="Times New Roman"/>
        </w:rPr>
      </w:pPr>
      <w:r w:rsidRPr="00066AA4">
        <w:rPr>
          <w:rFonts w:ascii="Times New Roman" w:hAnsi="Times New Roman" w:cs="Times New Roman"/>
        </w:rPr>
        <w:t xml:space="preserve">Zamawiający przewiduje możliwość zmiany zawartej umowy w stosunku do treści wybranej oferty w zakresie uregulowanym w art. 454-455 </w:t>
      </w:r>
      <w:r w:rsidR="00D043F0" w:rsidRPr="00066AA4">
        <w:rPr>
          <w:rFonts w:ascii="Times New Roman" w:hAnsi="Times New Roman" w:cs="Times New Roman"/>
        </w:rPr>
        <w:t xml:space="preserve">ustawy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rPr>
        <w:t xml:space="preserve"> oraz wskazanym we Wzorze Umowy, stanowiącym </w:t>
      </w:r>
      <w:r w:rsidRPr="00066AA4">
        <w:rPr>
          <w:rFonts w:ascii="Times New Roman" w:hAnsi="Times New Roman" w:cs="Times New Roman"/>
          <w:b/>
        </w:rPr>
        <w:t xml:space="preserve">Załącznik nr </w:t>
      </w:r>
      <w:r w:rsidR="001F7C92" w:rsidRPr="00066AA4">
        <w:rPr>
          <w:rFonts w:ascii="Times New Roman" w:hAnsi="Times New Roman" w:cs="Times New Roman"/>
          <w:b/>
        </w:rPr>
        <w:t>3</w:t>
      </w:r>
      <w:r w:rsidRPr="00066AA4">
        <w:rPr>
          <w:rFonts w:ascii="Times New Roman" w:hAnsi="Times New Roman" w:cs="Times New Roman"/>
          <w:b/>
        </w:rPr>
        <w:t xml:space="preserve"> do SWZ</w:t>
      </w:r>
      <w:r w:rsidRPr="00066AA4">
        <w:rPr>
          <w:rFonts w:ascii="Times New Roman" w:hAnsi="Times New Roman" w:cs="Times New Roman"/>
        </w:rPr>
        <w:t>.</w:t>
      </w:r>
    </w:p>
    <w:p w14:paraId="0757F456" w14:textId="688F2D66" w:rsidR="00761A31" w:rsidRPr="00066AA4" w:rsidRDefault="00001470" w:rsidP="00E773DB">
      <w:pPr>
        <w:numPr>
          <w:ilvl w:val="3"/>
          <w:numId w:val="12"/>
        </w:numPr>
        <w:ind w:left="426" w:hanging="426"/>
        <w:jc w:val="both"/>
        <w:rPr>
          <w:rFonts w:ascii="Times New Roman" w:hAnsi="Times New Roman" w:cs="Times New Roman"/>
        </w:rPr>
      </w:pPr>
      <w:r w:rsidRPr="00066AA4">
        <w:rPr>
          <w:rFonts w:ascii="Times New Roman" w:hAnsi="Times New Roman" w:cs="Times New Roman"/>
        </w:rPr>
        <w:t>Zmiana umowy wymaga dla swej ważności, zachowania formy pisemnej</w:t>
      </w:r>
      <w:r w:rsidR="00201796">
        <w:rPr>
          <w:rFonts w:ascii="Times New Roman" w:hAnsi="Times New Roman" w:cs="Times New Roman"/>
        </w:rPr>
        <w:t xml:space="preserve"> pod rygorem nieważności.</w:t>
      </w:r>
    </w:p>
    <w:p w14:paraId="5445370C"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29" w:name="_Toc77750245"/>
      <w:r w:rsidRPr="00066AA4">
        <w:rPr>
          <w:rFonts w:ascii="Times New Roman" w:hAnsi="Times New Roman" w:cs="Times New Roman"/>
          <w:b/>
          <w:sz w:val="28"/>
          <w:szCs w:val="28"/>
        </w:rPr>
        <w:t>Pouczenie o środkach ochrony prawnej przysługujących Wykonawcy</w:t>
      </w:r>
      <w:bookmarkEnd w:id="29"/>
    </w:p>
    <w:p w14:paraId="7E5D9CD9"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p>
    <w:p w14:paraId="68573AB3"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D043F0" w:rsidRPr="00066AA4">
        <w:rPr>
          <w:rFonts w:ascii="Times New Roman" w:hAnsi="Times New Roman" w:cs="Times New Roman"/>
        </w:rPr>
        <w:t xml:space="preserve">ustawy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rPr>
        <w:t xml:space="preserve"> oraz Rzecznikowi Małych i Średnich Przedsiębiorców.</w:t>
      </w:r>
    </w:p>
    <w:p w14:paraId="7573C741"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Odwołanie przysługuje na:</w:t>
      </w:r>
    </w:p>
    <w:p w14:paraId="75B00DD5" w14:textId="77777777" w:rsidR="00732753" w:rsidRPr="00066AA4" w:rsidRDefault="00001470" w:rsidP="00E773DB">
      <w:pPr>
        <w:pStyle w:val="Akapitzlist"/>
        <w:numPr>
          <w:ilvl w:val="0"/>
          <w:numId w:val="30"/>
        </w:numPr>
        <w:ind w:left="709" w:hanging="283"/>
        <w:jc w:val="both"/>
        <w:rPr>
          <w:rFonts w:ascii="Times New Roman" w:hAnsi="Times New Roman" w:cs="Times New Roman"/>
        </w:rPr>
      </w:pPr>
      <w:r w:rsidRPr="00066AA4">
        <w:rPr>
          <w:rFonts w:ascii="Times New Roman" w:hAnsi="Times New Roman" w:cs="Times New Roman"/>
        </w:rPr>
        <w:t>niezgodną z przepisami ustawy czynność Zamawiającego, podjętą w postępowaniu o</w:t>
      </w:r>
      <w:r w:rsidR="00732753" w:rsidRPr="00066AA4">
        <w:rPr>
          <w:rFonts w:ascii="Times New Roman" w:hAnsi="Times New Roman" w:cs="Times New Roman"/>
        </w:rPr>
        <w:t> </w:t>
      </w:r>
      <w:r w:rsidRPr="00066AA4">
        <w:rPr>
          <w:rFonts w:ascii="Times New Roman" w:hAnsi="Times New Roman" w:cs="Times New Roman"/>
        </w:rPr>
        <w:t>udzielenie zamówienia, w tym na projektowane postanowienie umowy;</w:t>
      </w:r>
    </w:p>
    <w:p w14:paraId="7E0FA314" w14:textId="77777777" w:rsidR="00761A31" w:rsidRPr="00066AA4" w:rsidRDefault="00001470" w:rsidP="00E773DB">
      <w:pPr>
        <w:pStyle w:val="Akapitzlist"/>
        <w:numPr>
          <w:ilvl w:val="0"/>
          <w:numId w:val="30"/>
        </w:numPr>
        <w:ind w:left="709" w:hanging="283"/>
        <w:jc w:val="both"/>
        <w:rPr>
          <w:rFonts w:ascii="Times New Roman" w:hAnsi="Times New Roman" w:cs="Times New Roman"/>
        </w:rPr>
      </w:pPr>
      <w:r w:rsidRPr="00066AA4">
        <w:rPr>
          <w:rFonts w:ascii="Times New Roman" w:hAnsi="Times New Roman" w:cs="Times New Roman"/>
        </w:rPr>
        <w:t>zaniechanie czynności w postępowaniu o udzielenie zamówienia do której zamawiający był obowiązany na podstawie ustawy;</w:t>
      </w:r>
    </w:p>
    <w:p w14:paraId="38F03C77"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734C60FE"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431E037"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Odwołanie wnosi się w terminie:</w:t>
      </w:r>
    </w:p>
    <w:p w14:paraId="18738635" w14:textId="77777777" w:rsidR="00732753" w:rsidRPr="00066AA4" w:rsidRDefault="00001470" w:rsidP="00E773DB">
      <w:pPr>
        <w:pStyle w:val="Akapitzlist"/>
        <w:numPr>
          <w:ilvl w:val="0"/>
          <w:numId w:val="31"/>
        </w:numPr>
        <w:ind w:left="709" w:hanging="283"/>
        <w:jc w:val="both"/>
        <w:rPr>
          <w:rFonts w:ascii="Times New Roman" w:hAnsi="Times New Roman" w:cs="Times New Roman"/>
        </w:rPr>
      </w:pPr>
      <w:r w:rsidRPr="00066AA4">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22F06C22" w14:textId="77777777" w:rsidR="00761A31" w:rsidRPr="00066AA4" w:rsidRDefault="00001470" w:rsidP="00E773DB">
      <w:pPr>
        <w:pStyle w:val="Akapitzlist"/>
        <w:numPr>
          <w:ilvl w:val="0"/>
          <w:numId w:val="31"/>
        </w:numPr>
        <w:ind w:left="709" w:hanging="283"/>
        <w:jc w:val="both"/>
        <w:rPr>
          <w:rFonts w:ascii="Times New Roman" w:hAnsi="Times New Roman" w:cs="Times New Roman"/>
        </w:rPr>
      </w:pPr>
      <w:r w:rsidRPr="00066AA4">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7C7115C3"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5CC9A3"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 xml:space="preserve">Na orzeczenie Izby oraz postanowienie Prezesa Izby, o którym mowa w art. 519 ust. 1 ustawy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rPr>
        <w:t>, stronom oraz uczestnikom postępowania odwoławczego przysługuje skarga do sądu.</w:t>
      </w:r>
    </w:p>
    <w:p w14:paraId="17B025FE"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5BAE4874"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lastRenderedPageBreak/>
        <w:t>Skargę wnosi się do Sądu Okręgowego w Warszawie - sądu zamówień publicznych, zwanego dalej "sądem zamówień publicznych".</w:t>
      </w:r>
    </w:p>
    <w:p w14:paraId="481E7969"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000F2766" w:rsidRPr="00066AA4">
        <w:rPr>
          <w:rFonts w:ascii="Times New Roman" w:hAnsi="Times New Roman" w:cs="Times New Roman"/>
        </w:rPr>
        <w:t>P</w:t>
      </w:r>
      <w:r w:rsidR="005D2287" w:rsidRPr="00066AA4">
        <w:rPr>
          <w:rFonts w:ascii="Times New Roman" w:hAnsi="Times New Roman" w:cs="Times New Roman"/>
        </w:rPr>
        <w:t>zp</w:t>
      </w:r>
      <w:proofErr w:type="spellEnd"/>
      <w:r w:rsidRPr="00066AA4">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42480DE" w14:textId="77777777" w:rsidR="00761A31" w:rsidRPr="00066AA4" w:rsidRDefault="00001470" w:rsidP="00687D8F">
      <w:pPr>
        <w:numPr>
          <w:ilvl w:val="0"/>
          <w:numId w:val="6"/>
        </w:numPr>
        <w:ind w:left="426" w:hanging="426"/>
        <w:jc w:val="both"/>
        <w:rPr>
          <w:rFonts w:ascii="Times New Roman" w:hAnsi="Times New Roman" w:cs="Times New Roman"/>
        </w:rPr>
      </w:pPr>
      <w:r w:rsidRPr="00066AA4">
        <w:rPr>
          <w:rFonts w:ascii="Times New Roman" w:hAnsi="Times New Roman" w:cs="Times New Roman"/>
        </w:rPr>
        <w:t>Prezes Izby przekazuje skargę wraz z aktami postępowania odwoławczego do sądu zamówień publicznych w terminie 7 dni od dnia jej otrzymania.</w:t>
      </w:r>
    </w:p>
    <w:p w14:paraId="1770A8AE"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30" w:name="_Toc77750246"/>
      <w:r w:rsidRPr="00066AA4">
        <w:rPr>
          <w:rFonts w:ascii="Times New Roman" w:hAnsi="Times New Roman" w:cs="Times New Roman"/>
          <w:b/>
          <w:sz w:val="28"/>
          <w:szCs w:val="28"/>
        </w:rPr>
        <w:t>Zalecenia Zamawiającego</w:t>
      </w:r>
      <w:bookmarkEnd w:id="30"/>
    </w:p>
    <w:p w14:paraId="5803E17E" w14:textId="77777777" w:rsidR="00732753" w:rsidRPr="00066AA4" w:rsidRDefault="00001470" w:rsidP="00E773DB">
      <w:pPr>
        <w:numPr>
          <w:ilvl w:val="0"/>
          <w:numId w:val="32"/>
        </w:numPr>
        <w:ind w:left="426" w:hanging="426"/>
        <w:jc w:val="both"/>
        <w:rPr>
          <w:rFonts w:ascii="Times New Roman" w:eastAsia="Calibri" w:hAnsi="Times New Roman" w:cs="Times New Roman"/>
        </w:rPr>
      </w:pPr>
      <w:r w:rsidRPr="00066AA4">
        <w:rPr>
          <w:rFonts w:ascii="Times New Roman" w:hAnsi="Times New Roman" w:cs="Times New Roman"/>
        </w:rPr>
        <w:t>Rozszerzenia plików wykorzystywanych przez Wykonawców powinny być zgodne z</w:t>
      </w:r>
      <w:r w:rsidR="00617043" w:rsidRPr="00066AA4">
        <w:rPr>
          <w:rFonts w:ascii="Times New Roman" w:hAnsi="Times New Roman" w:cs="Times New Roman"/>
        </w:rPr>
        <w:t> </w:t>
      </w:r>
      <w:r w:rsidRPr="00066AA4">
        <w:rPr>
          <w:rFonts w:ascii="Times New Roman" w:hAnsi="Times New Roman" w:cs="Times New Roman"/>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EE8726" w14:textId="77777777" w:rsidR="00732753" w:rsidRPr="00066AA4" w:rsidRDefault="00001470" w:rsidP="00E773DB">
      <w:pPr>
        <w:numPr>
          <w:ilvl w:val="0"/>
          <w:numId w:val="32"/>
        </w:numPr>
        <w:ind w:left="426" w:hanging="426"/>
        <w:jc w:val="both"/>
        <w:rPr>
          <w:rFonts w:ascii="Times New Roman" w:eastAsia="Calibri" w:hAnsi="Times New Roman" w:cs="Times New Roman"/>
        </w:rPr>
      </w:pPr>
      <w:r w:rsidRPr="00066AA4">
        <w:rPr>
          <w:rFonts w:ascii="Times New Roman" w:hAnsi="Times New Roman" w:cs="Times New Roman"/>
        </w:rPr>
        <w:t>Zamawiający rekomenduje wykorzystanie formatów: .pdf .</w:t>
      </w:r>
      <w:proofErr w:type="spellStart"/>
      <w:r w:rsidRPr="00066AA4">
        <w:rPr>
          <w:rFonts w:ascii="Times New Roman" w:hAnsi="Times New Roman" w:cs="Times New Roman"/>
        </w:rPr>
        <w:t>doc</w:t>
      </w:r>
      <w:proofErr w:type="spellEnd"/>
      <w:r w:rsidRPr="00066AA4">
        <w:rPr>
          <w:rFonts w:ascii="Times New Roman" w:hAnsi="Times New Roman" w:cs="Times New Roman"/>
        </w:rPr>
        <w:t xml:space="preserve"> .</w:t>
      </w:r>
      <w:proofErr w:type="spellStart"/>
      <w:r w:rsidRPr="00066AA4">
        <w:rPr>
          <w:rFonts w:ascii="Times New Roman" w:hAnsi="Times New Roman" w:cs="Times New Roman"/>
        </w:rPr>
        <w:t>docx</w:t>
      </w:r>
      <w:proofErr w:type="spellEnd"/>
      <w:r w:rsidRPr="00066AA4">
        <w:rPr>
          <w:rFonts w:ascii="Times New Roman" w:hAnsi="Times New Roman" w:cs="Times New Roman"/>
        </w:rPr>
        <w:t xml:space="preserve"> .xls .</w:t>
      </w:r>
      <w:proofErr w:type="spellStart"/>
      <w:r w:rsidRPr="00066AA4">
        <w:rPr>
          <w:rFonts w:ascii="Times New Roman" w:hAnsi="Times New Roman" w:cs="Times New Roman"/>
        </w:rPr>
        <w:t>xlsx</w:t>
      </w:r>
      <w:proofErr w:type="spellEnd"/>
      <w:r w:rsidRPr="00066AA4">
        <w:rPr>
          <w:rFonts w:ascii="Times New Roman" w:hAnsi="Times New Roman" w:cs="Times New Roman"/>
        </w:rPr>
        <w:t xml:space="preserve"> .jpg (.</w:t>
      </w:r>
      <w:proofErr w:type="spellStart"/>
      <w:r w:rsidRPr="00066AA4">
        <w:rPr>
          <w:rFonts w:ascii="Times New Roman" w:hAnsi="Times New Roman" w:cs="Times New Roman"/>
        </w:rPr>
        <w:t>jpeg</w:t>
      </w:r>
      <w:proofErr w:type="spellEnd"/>
      <w:r w:rsidRPr="00066AA4">
        <w:rPr>
          <w:rFonts w:ascii="Times New Roman" w:hAnsi="Times New Roman" w:cs="Times New Roman"/>
        </w:rPr>
        <w:t xml:space="preserve">) </w:t>
      </w:r>
      <w:r w:rsidRPr="00066AA4">
        <w:rPr>
          <w:rFonts w:ascii="Times New Roman" w:hAnsi="Times New Roman" w:cs="Times New Roman"/>
          <w:b/>
          <w:u w:val="single"/>
        </w:rPr>
        <w:t>ze szczególnym wskazaniem na .pdf</w:t>
      </w:r>
    </w:p>
    <w:p w14:paraId="04C3979F" w14:textId="77777777" w:rsidR="00761A31" w:rsidRPr="00066AA4" w:rsidRDefault="00001470" w:rsidP="00E773DB">
      <w:pPr>
        <w:numPr>
          <w:ilvl w:val="0"/>
          <w:numId w:val="32"/>
        </w:numPr>
        <w:ind w:left="426" w:hanging="426"/>
        <w:jc w:val="both"/>
        <w:rPr>
          <w:rFonts w:ascii="Times New Roman" w:eastAsia="Calibri" w:hAnsi="Times New Roman" w:cs="Times New Roman"/>
        </w:rPr>
      </w:pPr>
      <w:r w:rsidRPr="00066AA4">
        <w:rPr>
          <w:rFonts w:ascii="Times New Roman" w:hAnsi="Times New Roman" w:cs="Times New Roman"/>
        </w:rPr>
        <w:t>W celu ewentualnej kompresji danych Zamawiający rekomenduje wykorzystanie jednego z</w:t>
      </w:r>
      <w:r w:rsidR="00512529" w:rsidRPr="00066AA4">
        <w:rPr>
          <w:rFonts w:ascii="Times New Roman" w:hAnsi="Times New Roman" w:cs="Times New Roman"/>
        </w:rPr>
        <w:t> </w:t>
      </w:r>
      <w:r w:rsidRPr="00066AA4">
        <w:rPr>
          <w:rFonts w:ascii="Times New Roman" w:hAnsi="Times New Roman" w:cs="Times New Roman"/>
        </w:rPr>
        <w:t>rozszerzeń:</w:t>
      </w:r>
    </w:p>
    <w:p w14:paraId="5E9C67EE" w14:textId="77777777" w:rsidR="00761A31" w:rsidRPr="00066AA4" w:rsidRDefault="00001470" w:rsidP="00E773DB">
      <w:pPr>
        <w:numPr>
          <w:ilvl w:val="1"/>
          <w:numId w:val="19"/>
        </w:numPr>
        <w:ind w:left="709" w:hanging="283"/>
        <w:jc w:val="both"/>
        <w:rPr>
          <w:rFonts w:ascii="Times New Roman" w:hAnsi="Times New Roman" w:cs="Times New Roman"/>
        </w:rPr>
      </w:pPr>
      <w:r w:rsidRPr="00066AA4">
        <w:rPr>
          <w:rFonts w:ascii="Times New Roman" w:hAnsi="Times New Roman" w:cs="Times New Roman"/>
        </w:rPr>
        <w:t xml:space="preserve">.zip </w:t>
      </w:r>
    </w:p>
    <w:p w14:paraId="314C0601" w14:textId="77777777" w:rsidR="00732753" w:rsidRPr="00066AA4" w:rsidRDefault="00001470" w:rsidP="00E773DB">
      <w:pPr>
        <w:numPr>
          <w:ilvl w:val="1"/>
          <w:numId w:val="19"/>
        </w:numPr>
        <w:ind w:left="709" w:hanging="283"/>
        <w:jc w:val="both"/>
        <w:rPr>
          <w:rFonts w:ascii="Times New Roman" w:hAnsi="Times New Roman" w:cs="Times New Roman"/>
        </w:rPr>
      </w:pPr>
      <w:r w:rsidRPr="00066AA4">
        <w:rPr>
          <w:rFonts w:ascii="Times New Roman" w:hAnsi="Times New Roman" w:cs="Times New Roman"/>
        </w:rPr>
        <w:t>.7Z</w:t>
      </w:r>
    </w:p>
    <w:p w14:paraId="4C8F2775" w14:textId="77777777" w:rsidR="000B4BF3" w:rsidRPr="00066AA4" w:rsidRDefault="000B4BF3" w:rsidP="00E773DB">
      <w:pPr>
        <w:numPr>
          <w:ilvl w:val="0"/>
          <w:numId w:val="32"/>
        </w:numPr>
        <w:ind w:left="426" w:hanging="426"/>
        <w:jc w:val="both"/>
        <w:rPr>
          <w:rFonts w:ascii="Times New Roman" w:eastAsia="Calibri" w:hAnsi="Times New Roman" w:cs="Times New Roman"/>
        </w:rPr>
      </w:pPr>
      <w:r w:rsidRPr="00066AA4">
        <w:rPr>
          <w:rFonts w:ascii="Times New Roman" w:eastAsia="Calibri" w:hAnsi="Times New Roman" w:cs="Times New Roman"/>
        </w:rPr>
        <w:t>Wśród rozszerzeń powszechnych a niewystępujących w Rozporządzeniu KRI występują: .</w:t>
      </w:r>
      <w:proofErr w:type="spellStart"/>
      <w:r w:rsidRPr="00066AA4">
        <w:rPr>
          <w:rFonts w:ascii="Times New Roman" w:eastAsia="Calibri" w:hAnsi="Times New Roman" w:cs="Times New Roman"/>
        </w:rPr>
        <w:t>rar</w:t>
      </w:r>
      <w:proofErr w:type="spellEnd"/>
      <w:r w:rsidRPr="00066AA4">
        <w:rPr>
          <w:rFonts w:ascii="Times New Roman" w:eastAsia="Calibri" w:hAnsi="Times New Roman" w:cs="Times New Roman"/>
        </w:rPr>
        <w:t xml:space="preserve"> .gif. </w:t>
      </w:r>
      <w:proofErr w:type="spellStart"/>
      <w:r w:rsidRPr="00066AA4">
        <w:rPr>
          <w:rFonts w:ascii="Times New Roman" w:eastAsia="Calibri" w:hAnsi="Times New Roman" w:cs="Times New Roman"/>
        </w:rPr>
        <w:t>bmp</w:t>
      </w:r>
      <w:proofErr w:type="spellEnd"/>
      <w:r w:rsidRPr="00066AA4">
        <w:rPr>
          <w:rFonts w:ascii="Times New Roman" w:eastAsia="Calibri" w:hAnsi="Times New Roman" w:cs="Times New Roman"/>
        </w:rPr>
        <w:t xml:space="preserve"> .</w:t>
      </w:r>
      <w:proofErr w:type="spellStart"/>
      <w:r w:rsidRPr="00066AA4">
        <w:rPr>
          <w:rFonts w:ascii="Times New Roman" w:eastAsia="Calibri" w:hAnsi="Times New Roman" w:cs="Times New Roman"/>
        </w:rPr>
        <w:t>numbers</w:t>
      </w:r>
      <w:proofErr w:type="spellEnd"/>
      <w:r w:rsidRPr="00066AA4">
        <w:rPr>
          <w:rFonts w:ascii="Times New Roman" w:eastAsia="Calibri" w:hAnsi="Times New Roman" w:cs="Times New Roman"/>
        </w:rPr>
        <w:t xml:space="preserve"> .</w:t>
      </w:r>
      <w:proofErr w:type="spellStart"/>
      <w:r w:rsidRPr="00066AA4">
        <w:rPr>
          <w:rFonts w:ascii="Times New Roman" w:eastAsia="Calibri" w:hAnsi="Times New Roman" w:cs="Times New Roman"/>
        </w:rPr>
        <w:t>pages</w:t>
      </w:r>
      <w:proofErr w:type="spellEnd"/>
      <w:r w:rsidRPr="00066AA4">
        <w:rPr>
          <w:rFonts w:ascii="Times New Roman" w:eastAsia="Calibri" w:hAnsi="Times New Roman" w:cs="Times New Roman"/>
        </w:rPr>
        <w:t>. Dokumenty złożone w takich plikach zostaną uznane za złożone nieskutecznie.</w:t>
      </w:r>
    </w:p>
    <w:p w14:paraId="2AE99E34" w14:textId="77777777" w:rsidR="00761A31" w:rsidRPr="00066AA4" w:rsidRDefault="00001470" w:rsidP="00E773DB">
      <w:pPr>
        <w:numPr>
          <w:ilvl w:val="0"/>
          <w:numId w:val="32"/>
        </w:numPr>
        <w:ind w:left="426" w:hanging="426"/>
        <w:jc w:val="both"/>
        <w:rPr>
          <w:rFonts w:ascii="Times New Roman" w:eastAsia="Calibri" w:hAnsi="Times New Roman" w:cs="Times New Roman"/>
        </w:rPr>
      </w:pPr>
      <w:r w:rsidRPr="00066AA4">
        <w:rPr>
          <w:rFonts w:ascii="Times New Roman" w:hAnsi="Times New Roman" w:cs="Times New Roman"/>
        </w:rPr>
        <w:t xml:space="preserve">Zamawiający zwraca uwagę na ograniczenia wielkości plików podpisywanych profilem zaufanym, który wynosi </w:t>
      </w:r>
      <w:r w:rsidRPr="00066AA4">
        <w:rPr>
          <w:rFonts w:ascii="Times New Roman" w:hAnsi="Times New Roman" w:cs="Times New Roman"/>
          <w:b/>
        </w:rPr>
        <w:t>maksymalnie 10MB</w:t>
      </w:r>
      <w:r w:rsidRPr="00066AA4">
        <w:rPr>
          <w:rFonts w:ascii="Times New Roman" w:hAnsi="Times New Roman" w:cs="Times New Roman"/>
        </w:rPr>
        <w:t>, oraz na ograniczenie wielkości plików podpisywanych w</w:t>
      </w:r>
      <w:r w:rsidR="00512529" w:rsidRPr="00066AA4">
        <w:rPr>
          <w:rFonts w:ascii="Times New Roman" w:hAnsi="Times New Roman" w:cs="Times New Roman"/>
        </w:rPr>
        <w:t> </w:t>
      </w:r>
      <w:r w:rsidRPr="00066AA4">
        <w:rPr>
          <w:rFonts w:ascii="Times New Roman" w:hAnsi="Times New Roman" w:cs="Times New Roman"/>
        </w:rPr>
        <w:t xml:space="preserve">aplikacji </w:t>
      </w:r>
      <w:proofErr w:type="spellStart"/>
      <w:r w:rsidRPr="00066AA4">
        <w:rPr>
          <w:rFonts w:ascii="Times New Roman" w:hAnsi="Times New Roman" w:cs="Times New Roman"/>
        </w:rPr>
        <w:t>eDoApp</w:t>
      </w:r>
      <w:proofErr w:type="spellEnd"/>
      <w:r w:rsidRPr="00066AA4">
        <w:rPr>
          <w:rFonts w:ascii="Times New Roman" w:hAnsi="Times New Roman" w:cs="Times New Roman"/>
        </w:rPr>
        <w:t xml:space="preserve"> służącej do składania podpisu osobistego, który wynosi </w:t>
      </w:r>
      <w:r w:rsidRPr="00066AA4">
        <w:rPr>
          <w:rFonts w:ascii="Times New Roman" w:hAnsi="Times New Roman" w:cs="Times New Roman"/>
          <w:b/>
        </w:rPr>
        <w:t>maksymalnie 5MB</w:t>
      </w:r>
      <w:r w:rsidRPr="00066AA4">
        <w:rPr>
          <w:rFonts w:ascii="Times New Roman" w:hAnsi="Times New Roman" w:cs="Times New Roman"/>
        </w:rPr>
        <w:t>.</w:t>
      </w:r>
    </w:p>
    <w:p w14:paraId="5F66FD8A" w14:textId="77777777" w:rsidR="00761A31" w:rsidRPr="00066AA4" w:rsidRDefault="00001470" w:rsidP="00E773DB">
      <w:pPr>
        <w:numPr>
          <w:ilvl w:val="0"/>
          <w:numId w:val="32"/>
        </w:numPr>
        <w:ind w:left="426" w:hanging="426"/>
        <w:jc w:val="both"/>
        <w:rPr>
          <w:rFonts w:ascii="Times New Roman" w:hAnsi="Times New Roman" w:cs="Times New Roman"/>
        </w:rPr>
      </w:pPr>
      <w:r w:rsidRPr="00066AA4">
        <w:rPr>
          <w:rFonts w:ascii="Times New Roman" w:hAnsi="Times New Roman" w:cs="Times New Roman"/>
        </w:rPr>
        <w:t>W przypadku stosowania przez wykonawcę kwalifikowanego podpisu elektronicznego:</w:t>
      </w:r>
    </w:p>
    <w:p w14:paraId="0D19905F" w14:textId="77777777" w:rsidR="00761A31" w:rsidRPr="00066AA4" w:rsidRDefault="00001470" w:rsidP="00E773DB">
      <w:pPr>
        <w:numPr>
          <w:ilvl w:val="0"/>
          <w:numId w:val="15"/>
        </w:numPr>
        <w:pBdr>
          <w:top w:val="nil"/>
          <w:left w:val="nil"/>
          <w:bottom w:val="nil"/>
          <w:right w:val="nil"/>
          <w:between w:val="nil"/>
        </w:pBdr>
        <w:ind w:left="709" w:hanging="283"/>
        <w:jc w:val="both"/>
        <w:rPr>
          <w:rFonts w:ascii="Times New Roman" w:eastAsia="Calibri" w:hAnsi="Times New Roman" w:cs="Times New Roman"/>
        </w:rPr>
      </w:pPr>
      <w:r w:rsidRPr="00066AA4">
        <w:rPr>
          <w:rFonts w:ascii="Times New Roman" w:hAnsi="Times New Roman" w:cs="Times New Roman"/>
        </w:rPr>
        <w:t xml:space="preserve">Ze względu na niskie ryzyko naruszenia integralności pliku oraz łatwiejszą weryfikację podpisu zamawiający zaleca, w miarę możliwości, </w:t>
      </w:r>
      <w:r w:rsidRPr="00066AA4">
        <w:rPr>
          <w:rFonts w:ascii="Times New Roman" w:hAnsi="Times New Roman" w:cs="Times New Roman"/>
          <w:b/>
        </w:rPr>
        <w:t xml:space="preserve">przekonwertowanie plików składających się na ofertę na rozszerzenie .pdf  i opatrzenie ich podpisem kwalifikowanym w formacie </w:t>
      </w:r>
      <w:proofErr w:type="spellStart"/>
      <w:r w:rsidRPr="00066AA4">
        <w:rPr>
          <w:rFonts w:ascii="Times New Roman" w:hAnsi="Times New Roman" w:cs="Times New Roman"/>
          <w:b/>
        </w:rPr>
        <w:t>PAdES</w:t>
      </w:r>
      <w:proofErr w:type="spellEnd"/>
      <w:r w:rsidRPr="00066AA4">
        <w:rPr>
          <w:rFonts w:ascii="Times New Roman" w:hAnsi="Times New Roman" w:cs="Times New Roman"/>
          <w:b/>
        </w:rPr>
        <w:t xml:space="preserve">. </w:t>
      </w:r>
    </w:p>
    <w:p w14:paraId="28C43BF1" w14:textId="77777777" w:rsidR="00761A31" w:rsidRPr="00066AA4" w:rsidRDefault="00001470" w:rsidP="00E773DB">
      <w:pPr>
        <w:numPr>
          <w:ilvl w:val="0"/>
          <w:numId w:val="15"/>
        </w:numPr>
        <w:pBdr>
          <w:top w:val="nil"/>
          <w:left w:val="nil"/>
          <w:bottom w:val="nil"/>
          <w:right w:val="nil"/>
          <w:between w:val="nil"/>
        </w:pBdr>
        <w:ind w:left="709" w:hanging="283"/>
        <w:jc w:val="both"/>
        <w:rPr>
          <w:rFonts w:ascii="Times New Roman" w:hAnsi="Times New Roman" w:cs="Times New Roman"/>
        </w:rPr>
      </w:pPr>
      <w:r w:rsidRPr="00066AA4">
        <w:rPr>
          <w:rFonts w:ascii="Times New Roman" w:hAnsi="Times New Roman" w:cs="Times New Roman"/>
        </w:rPr>
        <w:t xml:space="preserve">Pliki w innych formatach niż PDF </w:t>
      </w:r>
      <w:r w:rsidRPr="00066AA4">
        <w:rPr>
          <w:rFonts w:ascii="Times New Roman" w:hAnsi="Times New Roman" w:cs="Times New Roman"/>
          <w:b/>
        </w:rPr>
        <w:t xml:space="preserve">zaleca się opatrzyć podpisem w formacie </w:t>
      </w:r>
      <w:proofErr w:type="spellStart"/>
      <w:r w:rsidRPr="00066AA4">
        <w:rPr>
          <w:rFonts w:ascii="Times New Roman" w:hAnsi="Times New Roman" w:cs="Times New Roman"/>
          <w:b/>
        </w:rPr>
        <w:t>XAdES</w:t>
      </w:r>
      <w:proofErr w:type="spellEnd"/>
      <w:r w:rsidRPr="00066AA4">
        <w:rPr>
          <w:rFonts w:ascii="Times New Roman" w:hAnsi="Times New Roman" w:cs="Times New Roman"/>
          <w:b/>
        </w:rPr>
        <w:t xml:space="preserve"> o typie zewnętrznym</w:t>
      </w:r>
      <w:r w:rsidRPr="00066AA4">
        <w:rPr>
          <w:rFonts w:ascii="Times New Roman" w:hAnsi="Times New Roman" w:cs="Times New Roman"/>
        </w:rPr>
        <w:t>. Wykonawca powinien pamiętać, aby plik z podpisem przekazywać łącznie z</w:t>
      </w:r>
      <w:r w:rsidR="00512529" w:rsidRPr="00066AA4">
        <w:rPr>
          <w:rFonts w:ascii="Times New Roman" w:hAnsi="Times New Roman" w:cs="Times New Roman"/>
        </w:rPr>
        <w:t> </w:t>
      </w:r>
      <w:r w:rsidRPr="00066AA4">
        <w:rPr>
          <w:rFonts w:ascii="Times New Roman" w:hAnsi="Times New Roman" w:cs="Times New Roman"/>
        </w:rPr>
        <w:t>dokumentem podpisywanym.</w:t>
      </w:r>
    </w:p>
    <w:p w14:paraId="0B3C6592" w14:textId="77777777" w:rsidR="000B4BF3" w:rsidRPr="00066AA4" w:rsidRDefault="00001470" w:rsidP="00E773DB">
      <w:pPr>
        <w:numPr>
          <w:ilvl w:val="0"/>
          <w:numId w:val="15"/>
        </w:numPr>
        <w:ind w:left="709" w:hanging="283"/>
        <w:jc w:val="both"/>
        <w:rPr>
          <w:rFonts w:ascii="Times New Roman" w:hAnsi="Times New Roman" w:cs="Times New Roman"/>
        </w:rPr>
      </w:pPr>
      <w:r w:rsidRPr="00066AA4">
        <w:rPr>
          <w:rFonts w:ascii="Times New Roman" w:hAnsi="Times New Roman" w:cs="Times New Roman"/>
        </w:rPr>
        <w:t>Zamawiający rekomenduje wykorzystanie podpisu z kwalifikowanym znacznikiem czasu.</w:t>
      </w:r>
    </w:p>
    <w:p w14:paraId="27113D6D" w14:textId="77777777" w:rsidR="00761A31" w:rsidRPr="00066AA4" w:rsidRDefault="00001470" w:rsidP="00E773DB">
      <w:pPr>
        <w:numPr>
          <w:ilvl w:val="0"/>
          <w:numId w:val="32"/>
        </w:numPr>
        <w:ind w:left="426" w:hanging="426"/>
        <w:jc w:val="both"/>
        <w:rPr>
          <w:rFonts w:ascii="Times New Roman" w:hAnsi="Times New Roman" w:cs="Times New Roman"/>
        </w:rPr>
      </w:pPr>
      <w:r w:rsidRPr="00066AA4">
        <w:rPr>
          <w:rFonts w:ascii="Times New Roman" w:hAnsi="Times New Roman" w:cs="Times New Roman"/>
        </w:rPr>
        <w:t>Zamawiający zaleca aby w przypadku podpisywania pliku przez kilka osób, stosować podpisy tego</w:t>
      </w:r>
      <w:r w:rsidRPr="00066AA4">
        <w:rPr>
          <w:rFonts w:ascii="Times New Roman" w:hAnsi="Times New Roman" w:cs="Times New Roman"/>
          <w:b/>
        </w:rPr>
        <w:t xml:space="preserve"> samego rodzaju.</w:t>
      </w:r>
      <w:r w:rsidRPr="00066AA4">
        <w:rPr>
          <w:rFonts w:ascii="Times New Roman" w:hAnsi="Times New Roman" w:cs="Times New Roman"/>
        </w:rPr>
        <w:t xml:space="preserve"> Podpisywanie różnymi rod</w:t>
      </w:r>
      <w:r w:rsidR="00EB0218" w:rsidRPr="00066AA4">
        <w:rPr>
          <w:rFonts w:ascii="Times New Roman" w:hAnsi="Times New Roman" w:cs="Times New Roman"/>
        </w:rPr>
        <w:t>zajami podpisów np. osobistym i </w:t>
      </w:r>
      <w:r w:rsidRPr="00066AA4">
        <w:rPr>
          <w:rFonts w:ascii="Times New Roman" w:hAnsi="Times New Roman" w:cs="Times New Roman"/>
        </w:rPr>
        <w:t xml:space="preserve">kwalifikowanym może doprowadzić do problemów w weryfikacji plików. </w:t>
      </w:r>
    </w:p>
    <w:p w14:paraId="5B6E3897" w14:textId="77777777" w:rsidR="00761A31" w:rsidRPr="00066AA4" w:rsidRDefault="00001470" w:rsidP="00E773DB">
      <w:pPr>
        <w:numPr>
          <w:ilvl w:val="0"/>
          <w:numId w:val="14"/>
        </w:numPr>
        <w:pBdr>
          <w:top w:val="nil"/>
          <w:left w:val="nil"/>
          <w:bottom w:val="nil"/>
          <w:right w:val="nil"/>
          <w:between w:val="nil"/>
        </w:pBdr>
        <w:ind w:left="851" w:hanging="425"/>
        <w:jc w:val="both"/>
        <w:rPr>
          <w:rFonts w:ascii="Times New Roman" w:hAnsi="Times New Roman" w:cs="Times New Roman"/>
        </w:rPr>
      </w:pPr>
      <w:r w:rsidRPr="00066AA4">
        <w:rPr>
          <w:rFonts w:ascii="Times New Roman" w:hAnsi="Times New Roman" w:cs="Times New Roman"/>
        </w:rPr>
        <w:t>Zamawiający zaleca, aby Wykonawca z odpowiednim wyprzedzeniem przetestował możliwość prawidłowego wykorzystania wybranej metody podpisania plików oferty.</w:t>
      </w:r>
    </w:p>
    <w:p w14:paraId="2E7DE953" w14:textId="77777777" w:rsidR="00761A31" w:rsidRPr="00066AA4" w:rsidRDefault="00001470" w:rsidP="00E773DB">
      <w:pPr>
        <w:numPr>
          <w:ilvl w:val="0"/>
          <w:numId w:val="14"/>
        </w:numPr>
        <w:pBdr>
          <w:top w:val="nil"/>
          <w:left w:val="nil"/>
          <w:bottom w:val="nil"/>
          <w:right w:val="nil"/>
          <w:between w:val="nil"/>
        </w:pBdr>
        <w:ind w:left="851" w:hanging="425"/>
        <w:jc w:val="both"/>
        <w:rPr>
          <w:rFonts w:ascii="Times New Roman" w:hAnsi="Times New Roman" w:cs="Times New Roman"/>
        </w:rPr>
      </w:pPr>
      <w:r w:rsidRPr="00066AA4">
        <w:rPr>
          <w:rFonts w:ascii="Times New Roman" w:hAnsi="Times New Roman" w:cs="Times New Roman"/>
        </w:rPr>
        <w:t>Osobą składającą ofertę powinna być osoba kontaktowa podawana w dokumentacji.</w:t>
      </w:r>
    </w:p>
    <w:p w14:paraId="2F6CE148" w14:textId="77777777" w:rsidR="00761A31" w:rsidRPr="00066AA4" w:rsidRDefault="00001470" w:rsidP="00E773DB">
      <w:pPr>
        <w:numPr>
          <w:ilvl w:val="0"/>
          <w:numId w:val="14"/>
        </w:numPr>
        <w:pBdr>
          <w:top w:val="nil"/>
          <w:left w:val="nil"/>
          <w:bottom w:val="nil"/>
          <w:right w:val="nil"/>
          <w:between w:val="nil"/>
        </w:pBdr>
        <w:ind w:left="851" w:hanging="425"/>
        <w:jc w:val="both"/>
        <w:rPr>
          <w:rFonts w:ascii="Times New Roman" w:hAnsi="Times New Roman" w:cs="Times New Roman"/>
        </w:rPr>
      </w:pPr>
      <w:r w:rsidRPr="00066AA4">
        <w:rPr>
          <w:rFonts w:ascii="Times New Roman" w:hAnsi="Times New Roman" w:cs="Times New Roman"/>
        </w:rPr>
        <w:lastRenderedPageBreak/>
        <w:t>Ofertę należy przygotować z należytą starannością dla podmiotu ubiegającego się o</w:t>
      </w:r>
      <w:r w:rsidR="00512529" w:rsidRPr="00066AA4">
        <w:rPr>
          <w:rFonts w:ascii="Times New Roman" w:hAnsi="Times New Roman" w:cs="Times New Roman"/>
        </w:rPr>
        <w:t> </w:t>
      </w:r>
      <w:r w:rsidRPr="00066AA4">
        <w:rPr>
          <w:rFonts w:ascii="Times New Roman" w:hAnsi="Times New Roman" w:cs="Times New Roman"/>
        </w:rPr>
        <w:t xml:space="preserve">udzielenie zamówienia publicznego i zachowaniem odpowiedniego odstępu czasu do zakończenia przyjmowania ofert/wniosków. Sugerujemy złożenie oferty na 24 godziny przed terminem składania ofert/wniosków. </w:t>
      </w:r>
    </w:p>
    <w:p w14:paraId="7F0B4F9C" w14:textId="77777777" w:rsidR="00761A31" w:rsidRPr="00066AA4" w:rsidRDefault="00001470" w:rsidP="00E773DB">
      <w:pPr>
        <w:numPr>
          <w:ilvl w:val="0"/>
          <w:numId w:val="14"/>
        </w:numPr>
        <w:pBdr>
          <w:top w:val="nil"/>
          <w:left w:val="nil"/>
          <w:bottom w:val="nil"/>
          <w:right w:val="nil"/>
          <w:between w:val="nil"/>
        </w:pBdr>
        <w:ind w:left="851" w:hanging="425"/>
        <w:jc w:val="both"/>
        <w:rPr>
          <w:rFonts w:ascii="Times New Roman" w:hAnsi="Times New Roman" w:cs="Times New Roman"/>
        </w:rPr>
      </w:pPr>
      <w:r w:rsidRPr="00066AA4">
        <w:rPr>
          <w:rFonts w:ascii="Times New Roman" w:hAnsi="Times New Roman" w:cs="Times New Roman"/>
        </w:rPr>
        <w:t xml:space="preserve">Jeśli Wykonawca pakuje dokumenty np. w plik o rozszerzeniu .zip, zaleca się wcześniejsze podpisanie każdego ze skompresowanych plików. </w:t>
      </w:r>
    </w:p>
    <w:p w14:paraId="6FFA064F" w14:textId="77777777" w:rsidR="00761A31" w:rsidRPr="00066AA4" w:rsidRDefault="00001470" w:rsidP="00E773DB">
      <w:pPr>
        <w:numPr>
          <w:ilvl w:val="0"/>
          <w:numId w:val="14"/>
        </w:numPr>
        <w:pBdr>
          <w:top w:val="nil"/>
          <w:left w:val="nil"/>
          <w:bottom w:val="nil"/>
          <w:right w:val="nil"/>
          <w:between w:val="nil"/>
        </w:pBdr>
        <w:ind w:left="851" w:hanging="425"/>
        <w:jc w:val="both"/>
        <w:rPr>
          <w:rFonts w:ascii="Times New Roman" w:hAnsi="Times New Roman" w:cs="Times New Roman"/>
        </w:rPr>
      </w:pPr>
      <w:r w:rsidRPr="00066AA4">
        <w:rPr>
          <w:rFonts w:ascii="Times New Roman" w:hAnsi="Times New Roman" w:cs="Times New Roman"/>
        </w:rPr>
        <w:t xml:space="preserve">Zamawiający zaleca aby </w:t>
      </w:r>
      <w:r w:rsidRPr="00066AA4">
        <w:rPr>
          <w:rFonts w:ascii="Times New Roman" w:hAnsi="Times New Roman" w:cs="Times New Roman"/>
          <w:b/>
          <w:u w:val="single"/>
        </w:rPr>
        <w:t>nie</w:t>
      </w:r>
      <w:r w:rsidRPr="00066AA4">
        <w:rPr>
          <w:rFonts w:ascii="Times New Roman" w:hAnsi="Times New Roman" w:cs="Times New Roman"/>
          <w:b/>
        </w:rPr>
        <w:t xml:space="preserve"> </w:t>
      </w:r>
      <w:r w:rsidRPr="00066AA4">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65D1019A" w14:textId="77777777" w:rsidR="00F630DF" w:rsidRPr="00066AA4" w:rsidRDefault="00F630DF" w:rsidP="00E773DB">
      <w:pPr>
        <w:pStyle w:val="Nagwek2"/>
        <w:numPr>
          <w:ilvl w:val="0"/>
          <w:numId w:val="35"/>
        </w:numPr>
        <w:spacing w:before="240" w:after="240"/>
        <w:jc w:val="both"/>
        <w:rPr>
          <w:rFonts w:ascii="Times New Roman" w:hAnsi="Times New Roman" w:cs="Times New Roman"/>
          <w:b/>
          <w:sz w:val="28"/>
          <w:szCs w:val="28"/>
        </w:rPr>
      </w:pPr>
      <w:bookmarkStart w:id="31" w:name="_Toc77750247"/>
      <w:r w:rsidRPr="00066AA4">
        <w:rPr>
          <w:rFonts w:ascii="Times New Roman" w:hAnsi="Times New Roman" w:cs="Times New Roman"/>
          <w:b/>
          <w:sz w:val="28"/>
          <w:szCs w:val="28"/>
        </w:rPr>
        <w:t>Ochrona danych osobowych</w:t>
      </w:r>
      <w:bookmarkEnd w:id="31"/>
      <w:r w:rsidRPr="00066AA4">
        <w:rPr>
          <w:rFonts w:ascii="Times New Roman" w:hAnsi="Times New Roman" w:cs="Times New Roman"/>
          <w:b/>
          <w:sz w:val="28"/>
          <w:szCs w:val="28"/>
        </w:rPr>
        <w:t xml:space="preserve"> </w:t>
      </w:r>
    </w:p>
    <w:p w14:paraId="1E37695C" w14:textId="77777777" w:rsidR="00F630DF" w:rsidRPr="00066AA4" w:rsidRDefault="00F630DF" w:rsidP="00687D8F">
      <w:pPr>
        <w:pStyle w:val="Akapitzlist"/>
        <w:numPr>
          <w:ilvl w:val="3"/>
          <w:numId w:val="10"/>
        </w:numPr>
        <w:ind w:left="426" w:hanging="426"/>
        <w:jc w:val="both"/>
        <w:rPr>
          <w:rFonts w:ascii="Times New Roman" w:hAnsi="Times New Roman" w:cs="Times New Roman"/>
        </w:rPr>
      </w:pPr>
      <w:r w:rsidRPr="00066AA4">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ED19DED" w14:textId="00472595" w:rsidR="00F630DF" w:rsidRPr="00066AA4" w:rsidRDefault="00F630DF" w:rsidP="00E773DB">
      <w:pPr>
        <w:pStyle w:val="Akapitzlist"/>
        <w:numPr>
          <w:ilvl w:val="0"/>
          <w:numId w:val="25"/>
        </w:numPr>
        <w:jc w:val="both"/>
        <w:rPr>
          <w:rFonts w:ascii="Times New Roman" w:hAnsi="Times New Roman" w:cs="Times New Roman"/>
          <w:b/>
        </w:rPr>
      </w:pPr>
      <w:r w:rsidRPr="00066AA4">
        <w:rPr>
          <w:rFonts w:ascii="Times New Roman" w:hAnsi="Times New Roman" w:cs="Times New Roman"/>
        </w:rPr>
        <w:t xml:space="preserve">administratorem Pani/Pana danych osobowych jest </w:t>
      </w:r>
      <w:r w:rsidR="00066AA4" w:rsidRPr="00066AA4">
        <w:rPr>
          <w:rFonts w:ascii="Times New Roman" w:hAnsi="Times New Roman" w:cs="Times New Roman"/>
          <w:b/>
        </w:rPr>
        <w:t xml:space="preserve">Gmina Niwiska, Niwiska 430, 36- 147 Niwiska, w imieniu którego  działa Wójt. </w:t>
      </w:r>
    </w:p>
    <w:p w14:paraId="5AA46D14" w14:textId="757FB2A4"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 xml:space="preserve">administrator wyznaczył Inspektora Danych Osobowych, z którym można się kontaktować pod adresem e-mail: </w:t>
      </w:r>
      <w:hyperlink r:id="rId16" w:history="1">
        <w:r w:rsidR="00066AA4" w:rsidRPr="00DB4B19">
          <w:rPr>
            <w:rStyle w:val="Hipercze"/>
            <w:rFonts w:ascii="Times New Roman" w:hAnsi="Times New Roman" w:cs="Times New Roman"/>
          </w:rPr>
          <w:t>iod@niwiska.pl</w:t>
        </w:r>
      </w:hyperlink>
      <w:r w:rsidR="00066AA4">
        <w:rPr>
          <w:rFonts w:ascii="Times New Roman" w:hAnsi="Times New Roman" w:cs="Times New Roman"/>
        </w:rPr>
        <w:t xml:space="preserve"> </w:t>
      </w:r>
      <w:r w:rsidR="00066AA4" w:rsidRPr="00066AA4">
        <w:rPr>
          <w:rFonts w:ascii="Times New Roman" w:hAnsi="Times New Roman" w:cs="Times New Roman"/>
        </w:rPr>
        <w:t>, nr tel. 693 776 126;</w:t>
      </w:r>
      <w:r w:rsidR="00066AA4">
        <w:rPr>
          <w:rFonts w:ascii="Times New Roman" w:hAnsi="Times New Roman" w:cs="Times New Roman"/>
        </w:rPr>
        <w:t xml:space="preserve"> </w:t>
      </w:r>
    </w:p>
    <w:p w14:paraId="70F98C41"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30867A59"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 xml:space="preserve">odbiorcami Pani/Pana danych osobowych będą osoby lub podmioty, którym udostępniona zostanie dokumentacja postępowania w oparciu o art. 74 ustawy </w:t>
      </w:r>
      <w:proofErr w:type="spellStart"/>
      <w:r w:rsidRPr="00066AA4">
        <w:rPr>
          <w:rFonts w:ascii="Times New Roman" w:hAnsi="Times New Roman" w:cs="Times New Roman"/>
        </w:rPr>
        <w:t>Pzp</w:t>
      </w:r>
      <w:proofErr w:type="spellEnd"/>
    </w:p>
    <w:p w14:paraId="32106EFE"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Pani/Pana dane osobowe będą przechowywane przez okres wynikający z Jednolitego Rzeczowego Wykazu Akt obowiązującego u administratora,</w:t>
      </w:r>
    </w:p>
    <w:p w14:paraId="3B7EC4C4"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066AA4">
        <w:rPr>
          <w:rFonts w:ascii="Times New Roman" w:hAnsi="Times New Roman" w:cs="Times New Roman"/>
        </w:rPr>
        <w:t>Pzp</w:t>
      </w:r>
      <w:proofErr w:type="spellEnd"/>
      <w:r w:rsidRPr="00066AA4">
        <w:rPr>
          <w:rFonts w:ascii="Times New Roman" w:hAnsi="Times New Roman" w:cs="Times New Roman"/>
        </w:rPr>
        <w:t>, związanym z</w:t>
      </w:r>
      <w:r w:rsidR="00512529" w:rsidRPr="00066AA4">
        <w:rPr>
          <w:rFonts w:ascii="Times New Roman" w:hAnsi="Times New Roman" w:cs="Times New Roman"/>
        </w:rPr>
        <w:t> </w:t>
      </w:r>
      <w:r w:rsidRPr="00066AA4">
        <w:rPr>
          <w:rFonts w:ascii="Times New Roman" w:hAnsi="Times New Roman" w:cs="Times New Roman"/>
        </w:rPr>
        <w:t>udziałem w postępowaniu o udzielenie zamówienia publicznego.</w:t>
      </w:r>
    </w:p>
    <w:p w14:paraId="094F596A"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w odniesieniu do Pani/Pana danych osobowych decyzje nie będą podejmowane w sposób zautomatyzowany, stosownie do art. 22 RODO.</w:t>
      </w:r>
    </w:p>
    <w:p w14:paraId="4425F28D"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posiada Pani/Pan:</w:t>
      </w:r>
    </w:p>
    <w:p w14:paraId="7ED6EA27" w14:textId="77777777" w:rsidR="00F630DF" w:rsidRPr="00066AA4" w:rsidRDefault="00F630DF" w:rsidP="00E773DB">
      <w:pPr>
        <w:numPr>
          <w:ilvl w:val="0"/>
          <w:numId w:val="26"/>
        </w:numPr>
        <w:ind w:left="1276" w:hanging="425"/>
        <w:jc w:val="both"/>
        <w:rPr>
          <w:rFonts w:ascii="Times New Roman" w:hAnsi="Times New Roman" w:cs="Times New Roman"/>
        </w:rPr>
      </w:pPr>
      <w:r w:rsidRPr="00066AA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512529" w:rsidRPr="00066AA4">
        <w:rPr>
          <w:rFonts w:ascii="Times New Roman" w:hAnsi="Times New Roman" w:cs="Times New Roman"/>
        </w:rPr>
        <w:t> </w:t>
      </w:r>
      <w:r w:rsidRPr="00066AA4">
        <w:rPr>
          <w:rFonts w:ascii="Times New Roman" w:hAnsi="Times New Roman" w:cs="Times New Roman"/>
        </w:rPr>
        <w:t>szczególności podania nazwy lub daty postępowania o udzielenie zamówienia publicznego lub konkursu albo sprecyzowanie nazwy lub daty zakończonego postępowania o udzielenie zamówienia);</w:t>
      </w:r>
    </w:p>
    <w:p w14:paraId="15E1DFB1" w14:textId="77777777" w:rsidR="00F630DF" w:rsidRPr="00066AA4" w:rsidRDefault="00F630DF" w:rsidP="00E773DB">
      <w:pPr>
        <w:numPr>
          <w:ilvl w:val="0"/>
          <w:numId w:val="26"/>
        </w:numPr>
        <w:ind w:left="1276" w:hanging="425"/>
        <w:jc w:val="both"/>
        <w:rPr>
          <w:rFonts w:ascii="Times New Roman" w:hAnsi="Times New Roman" w:cs="Times New Roman"/>
        </w:rPr>
      </w:pPr>
      <w:r w:rsidRPr="00066AA4">
        <w:rPr>
          <w:rFonts w:ascii="Times New Roman" w:hAnsi="Times New Roman" w:cs="Times New Roman"/>
        </w:rPr>
        <w:t>na podstawie art. 16 RODO prawo do sprostowania Pani/Pana danych osobowych (</w:t>
      </w:r>
      <w:r w:rsidRPr="00066AA4">
        <w:rPr>
          <w:rFonts w:ascii="Times New Roman" w:hAnsi="Times New Roman" w:cs="Times New Roman"/>
          <w:i/>
        </w:rPr>
        <w:t xml:space="preserve">skorzystanie z prawa do sprostowania nie może skutkować zmianą wyniku postępowania o udzielenie zamówienia publicznego ani zmianą postanowień umowy </w:t>
      </w:r>
      <w:r w:rsidRPr="00066AA4">
        <w:rPr>
          <w:rFonts w:ascii="Times New Roman" w:hAnsi="Times New Roman" w:cs="Times New Roman"/>
          <w:i/>
        </w:rPr>
        <w:lastRenderedPageBreak/>
        <w:t>w</w:t>
      </w:r>
      <w:r w:rsidR="00512529" w:rsidRPr="00066AA4">
        <w:rPr>
          <w:rFonts w:ascii="Times New Roman" w:hAnsi="Times New Roman" w:cs="Times New Roman"/>
          <w:i/>
        </w:rPr>
        <w:t> </w:t>
      </w:r>
      <w:r w:rsidRPr="00066AA4">
        <w:rPr>
          <w:rFonts w:ascii="Times New Roman" w:hAnsi="Times New Roman" w:cs="Times New Roman"/>
          <w:i/>
        </w:rPr>
        <w:t xml:space="preserve">zakresie niezgodnym z ustawą </w:t>
      </w:r>
      <w:proofErr w:type="spellStart"/>
      <w:r w:rsidRPr="00066AA4">
        <w:rPr>
          <w:rFonts w:ascii="Times New Roman" w:hAnsi="Times New Roman" w:cs="Times New Roman"/>
          <w:i/>
        </w:rPr>
        <w:t>Pzp</w:t>
      </w:r>
      <w:proofErr w:type="spellEnd"/>
      <w:r w:rsidRPr="00066AA4">
        <w:rPr>
          <w:rFonts w:ascii="Times New Roman" w:hAnsi="Times New Roman" w:cs="Times New Roman"/>
          <w:i/>
        </w:rPr>
        <w:t xml:space="preserve"> oraz nie może naruszać integralności protokołu oraz jego załączników</w:t>
      </w:r>
      <w:r w:rsidRPr="00066AA4">
        <w:rPr>
          <w:rFonts w:ascii="Times New Roman" w:hAnsi="Times New Roman" w:cs="Times New Roman"/>
        </w:rPr>
        <w:t>);</w:t>
      </w:r>
    </w:p>
    <w:p w14:paraId="154F5727" w14:textId="77777777" w:rsidR="00F630DF" w:rsidRPr="00066AA4" w:rsidRDefault="00F630DF" w:rsidP="00E773DB">
      <w:pPr>
        <w:numPr>
          <w:ilvl w:val="0"/>
          <w:numId w:val="26"/>
        </w:numPr>
        <w:ind w:left="1276" w:hanging="425"/>
        <w:jc w:val="both"/>
        <w:rPr>
          <w:rFonts w:ascii="Times New Roman" w:hAnsi="Times New Roman" w:cs="Times New Roman"/>
        </w:rPr>
      </w:pPr>
      <w:r w:rsidRPr="00066AA4">
        <w:rPr>
          <w:rFonts w:ascii="Times New Roman" w:hAnsi="Times New Roman" w:cs="Times New Roman"/>
        </w:rPr>
        <w:t>na podstawie art. 18 RODO prawo żądania od administratora ograniczenia przetwarzania danych osobowych z zastrzeżeniem okresu trwania postępowania o</w:t>
      </w:r>
      <w:r w:rsidR="00512529" w:rsidRPr="00066AA4">
        <w:rPr>
          <w:rFonts w:ascii="Times New Roman" w:hAnsi="Times New Roman" w:cs="Times New Roman"/>
        </w:rPr>
        <w:t> </w:t>
      </w:r>
      <w:r w:rsidRPr="00066AA4">
        <w:rPr>
          <w:rFonts w:ascii="Times New Roman" w:hAnsi="Times New Roman" w:cs="Times New Roman"/>
        </w:rPr>
        <w:t>udzielenie zamówienia publicznego lub konkursu oraz przypadków, o których mowa w</w:t>
      </w:r>
      <w:r w:rsidR="00512529" w:rsidRPr="00066AA4">
        <w:rPr>
          <w:rFonts w:ascii="Times New Roman" w:hAnsi="Times New Roman" w:cs="Times New Roman"/>
        </w:rPr>
        <w:t> </w:t>
      </w:r>
      <w:r w:rsidRPr="00066AA4">
        <w:rPr>
          <w:rFonts w:ascii="Times New Roman" w:hAnsi="Times New Roman" w:cs="Times New Roman"/>
        </w:rPr>
        <w:t>art. 18 ust. 2 RODO (</w:t>
      </w:r>
      <w:r w:rsidRPr="00066AA4">
        <w:rPr>
          <w:rFonts w:ascii="Times New Roman" w:hAnsi="Times New Roman" w:cs="Times New Roman"/>
          <w:i/>
        </w:rPr>
        <w:t>prawo do ograniczenia przetwarzania nie ma zastosowania w</w:t>
      </w:r>
      <w:r w:rsidR="00512529" w:rsidRPr="00066AA4">
        <w:rPr>
          <w:rFonts w:ascii="Times New Roman" w:hAnsi="Times New Roman" w:cs="Times New Roman"/>
          <w:i/>
        </w:rPr>
        <w:t> </w:t>
      </w:r>
      <w:r w:rsidRPr="00066AA4">
        <w:rPr>
          <w:rFonts w:ascii="Times New Roman" w:hAnsi="Times New Roman" w:cs="Times New Roman"/>
          <w:i/>
        </w:rPr>
        <w:t>odniesieniu do przechowywania, w celu zapewnienia korzystania ze środków ochrony prawnej lub w celu ochrony praw innej osoby fizycznej lub prawnej, lub z uwagi na ważne względy interesu publicznego Unii Europejskiej lub państwa członkowskiego</w:t>
      </w:r>
      <w:r w:rsidRPr="00066AA4">
        <w:rPr>
          <w:rFonts w:ascii="Times New Roman" w:hAnsi="Times New Roman" w:cs="Times New Roman"/>
        </w:rPr>
        <w:t>);</w:t>
      </w:r>
    </w:p>
    <w:p w14:paraId="1FCF4272" w14:textId="77777777" w:rsidR="00F630DF" w:rsidRPr="00066AA4" w:rsidRDefault="00F630DF" w:rsidP="00E773DB">
      <w:pPr>
        <w:numPr>
          <w:ilvl w:val="0"/>
          <w:numId w:val="26"/>
        </w:numPr>
        <w:ind w:left="1276" w:hanging="425"/>
        <w:jc w:val="both"/>
        <w:rPr>
          <w:rFonts w:ascii="Times New Roman" w:hAnsi="Times New Roman" w:cs="Times New Roman"/>
        </w:rPr>
      </w:pPr>
      <w:r w:rsidRPr="00066AA4">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066AA4">
        <w:rPr>
          <w:rFonts w:ascii="Times New Roman" w:hAnsi="Times New Roman" w:cs="Times New Roman"/>
          <w:i/>
        </w:rPr>
        <w:t xml:space="preserve"> </w:t>
      </w:r>
    </w:p>
    <w:p w14:paraId="6D34C9A2" w14:textId="77777777" w:rsidR="00F630DF" w:rsidRPr="00066AA4" w:rsidRDefault="00F630DF" w:rsidP="00E773DB">
      <w:pPr>
        <w:numPr>
          <w:ilvl w:val="0"/>
          <w:numId w:val="25"/>
        </w:numPr>
        <w:ind w:left="851" w:hanging="425"/>
        <w:jc w:val="both"/>
        <w:rPr>
          <w:rFonts w:ascii="Times New Roman" w:hAnsi="Times New Roman" w:cs="Times New Roman"/>
        </w:rPr>
      </w:pPr>
      <w:r w:rsidRPr="00066AA4">
        <w:rPr>
          <w:rFonts w:ascii="Times New Roman" w:hAnsi="Times New Roman" w:cs="Times New Roman"/>
        </w:rPr>
        <w:t>nie przysługuje Pani/Panu:</w:t>
      </w:r>
    </w:p>
    <w:p w14:paraId="1D282ADD" w14:textId="77777777" w:rsidR="00F630DF" w:rsidRPr="00066AA4" w:rsidRDefault="00F630DF" w:rsidP="00E773DB">
      <w:pPr>
        <w:numPr>
          <w:ilvl w:val="0"/>
          <w:numId w:val="27"/>
        </w:numPr>
        <w:ind w:left="1276" w:hanging="425"/>
        <w:jc w:val="both"/>
        <w:rPr>
          <w:rFonts w:ascii="Times New Roman" w:hAnsi="Times New Roman" w:cs="Times New Roman"/>
        </w:rPr>
      </w:pPr>
      <w:r w:rsidRPr="00066AA4">
        <w:rPr>
          <w:rFonts w:ascii="Times New Roman" w:hAnsi="Times New Roman" w:cs="Times New Roman"/>
        </w:rPr>
        <w:t>w związku z art. 17 ust. 3 lit. b, d lub e RODO prawo do usunięcia danych osobowych;</w:t>
      </w:r>
    </w:p>
    <w:p w14:paraId="2901200D" w14:textId="77777777" w:rsidR="00F630DF" w:rsidRPr="00066AA4" w:rsidRDefault="00F630DF" w:rsidP="00E773DB">
      <w:pPr>
        <w:numPr>
          <w:ilvl w:val="0"/>
          <w:numId w:val="27"/>
        </w:numPr>
        <w:ind w:left="1276" w:hanging="425"/>
        <w:jc w:val="both"/>
        <w:rPr>
          <w:rFonts w:ascii="Times New Roman" w:hAnsi="Times New Roman" w:cs="Times New Roman"/>
        </w:rPr>
      </w:pPr>
      <w:r w:rsidRPr="00066AA4">
        <w:rPr>
          <w:rFonts w:ascii="Times New Roman" w:hAnsi="Times New Roman" w:cs="Times New Roman"/>
        </w:rPr>
        <w:t>prawo do przenoszenia danych osobowych, o którym mowa w art. 20 RODO;</w:t>
      </w:r>
    </w:p>
    <w:p w14:paraId="2B375C4E" w14:textId="77777777" w:rsidR="00670C0F" w:rsidRPr="00066AA4" w:rsidRDefault="00F630DF" w:rsidP="00E773DB">
      <w:pPr>
        <w:pStyle w:val="Akapitzlist"/>
        <w:numPr>
          <w:ilvl w:val="0"/>
          <w:numId w:val="27"/>
        </w:numPr>
        <w:spacing w:line="320" w:lineRule="auto"/>
        <w:ind w:left="1276" w:hanging="425"/>
        <w:jc w:val="both"/>
        <w:rPr>
          <w:rFonts w:ascii="Times New Roman" w:hAnsi="Times New Roman" w:cs="Times New Roman"/>
        </w:rPr>
      </w:pPr>
      <w:r w:rsidRPr="00066AA4">
        <w:rPr>
          <w:rFonts w:ascii="Times New Roman" w:hAnsi="Times New Roman" w:cs="Times New Roman"/>
        </w:rPr>
        <w:t>na podstawie art. 21 RODO prawo sprzeciwu, wobec przetwarzania danych osobowych, gdyż podstawą prawną przetwarzania Pani/Pana danych osobowych jest art. 6 ust. 1 lit.</w:t>
      </w:r>
      <w:r w:rsidR="00512529" w:rsidRPr="00066AA4">
        <w:rPr>
          <w:rFonts w:ascii="Times New Roman" w:hAnsi="Times New Roman" w:cs="Times New Roman"/>
        </w:rPr>
        <w:t> </w:t>
      </w:r>
      <w:r w:rsidRPr="00066AA4">
        <w:rPr>
          <w:rFonts w:ascii="Times New Roman" w:hAnsi="Times New Roman" w:cs="Times New Roman"/>
        </w:rPr>
        <w:t xml:space="preserve">c RODO; </w:t>
      </w:r>
    </w:p>
    <w:p w14:paraId="05DCDE0D" w14:textId="77777777" w:rsidR="00F630DF" w:rsidRPr="00066AA4" w:rsidRDefault="00F630DF" w:rsidP="00E773DB">
      <w:pPr>
        <w:pStyle w:val="Akapitzlist"/>
        <w:numPr>
          <w:ilvl w:val="0"/>
          <w:numId w:val="25"/>
        </w:numPr>
        <w:spacing w:line="320" w:lineRule="auto"/>
        <w:ind w:left="851" w:hanging="425"/>
        <w:jc w:val="both"/>
        <w:rPr>
          <w:rFonts w:ascii="Times New Roman" w:hAnsi="Times New Roman" w:cs="Times New Roman"/>
        </w:rPr>
      </w:pPr>
      <w:r w:rsidRPr="00066AA4">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53F57AB" w14:textId="77777777" w:rsidR="00761A31" w:rsidRPr="00066AA4" w:rsidRDefault="00001470" w:rsidP="00E773DB">
      <w:pPr>
        <w:pStyle w:val="Nagwek2"/>
        <w:numPr>
          <w:ilvl w:val="0"/>
          <w:numId w:val="35"/>
        </w:numPr>
        <w:spacing w:before="240" w:after="240"/>
        <w:jc w:val="both"/>
        <w:rPr>
          <w:rFonts w:ascii="Times New Roman" w:hAnsi="Times New Roman" w:cs="Times New Roman"/>
          <w:b/>
          <w:sz w:val="28"/>
          <w:szCs w:val="28"/>
        </w:rPr>
      </w:pPr>
      <w:bookmarkStart w:id="32" w:name="_Toc77750248"/>
      <w:r w:rsidRPr="00066AA4">
        <w:rPr>
          <w:rFonts w:ascii="Times New Roman" w:hAnsi="Times New Roman" w:cs="Times New Roman"/>
          <w:b/>
          <w:sz w:val="28"/>
          <w:szCs w:val="28"/>
        </w:rPr>
        <w:t>Spis załączników</w:t>
      </w:r>
      <w:bookmarkEnd w:id="32"/>
    </w:p>
    <w:p w14:paraId="6A12DE69" w14:textId="77777777" w:rsidR="00761A31" w:rsidRPr="00066AA4" w:rsidRDefault="006761F9" w:rsidP="00E773DB">
      <w:pPr>
        <w:numPr>
          <w:ilvl w:val="0"/>
          <w:numId w:val="18"/>
        </w:numPr>
        <w:ind w:left="426" w:hanging="426"/>
        <w:jc w:val="both"/>
        <w:rPr>
          <w:rFonts w:ascii="Times New Roman" w:hAnsi="Times New Roman" w:cs="Times New Roman"/>
        </w:rPr>
      </w:pPr>
      <w:r w:rsidRPr="00066AA4">
        <w:rPr>
          <w:rFonts w:ascii="Times New Roman" w:hAnsi="Times New Roman" w:cs="Times New Roman"/>
        </w:rPr>
        <w:t>Załącznik 1 – Formularz OFERTA</w:t>
      </w:r>
    </w:p>
    <w:p w14:paraId="70EB5130" w14:textId="77777777" w:rsidR="007910BF" w:rsidRPr="00066AA4" w:rsidRDefault="006761F9" w:rsidP="00E773DB">
      <w:pPr>
        <w:numPr>
          <w:ilvl w:val="0"/>
          <w:numId w:val="18"/>
        </w:numPr>
        <w:ind w:left="426" w:hanging="426"/>
        <w:jc w:val="both"/>
        <w:rPr>
          <w:rFonts w:ascii="Times New Roman" w:hAnsi="Times New Roman" w:cs="Times New Roman"/>
        </w:rPr>
      </w:pPr>
      <w:r w:rsidRPr="00066AA4">
        <w:rPr>
          <w:rFonts w:ascii="Times New Roman" w:hAnsi="Times New Roman" w:cs="Times New Roman"/>
        </w:rPr>
        <w:t>Załącznik 2</w:t>
      </w:r>
      <w:r w:rsidR="007910BF" w:rsidRPr="00066AA4">
        <w:rPr>
          <w:rFonts w:ascii="Times New Roman" w:hAnsi="Times New Roman" w:cs="Times New Roman"/>
        </w:rPr>
        <w:t xml:space="preserve"> –</w:t>
      </w:r>
      <w:r w:rsidRPr="00066AA4">
        <w:rPr>
          <w:rFonts w:ascii="Times New Roman" w:hAnsi="Times New Roman" w:cs="Times New Roman"/>
        </w:rPr>
        <w:t xml:space="preserve"> Oświadczeni</w:t>
      </w:r>
      <w:r w:rsidR="007910BF" w:rsidRPr="00066AA4">
        <w:rPr>
          <w:rFonts w:ascii="Times New Roman" w:hAnsi="Times New Roman" w:cs="Times New Roman"/>
        </w:rPr>
        <w:t>a zawierające:</w:t>
      </w:r>
    </w:p>
    <w:p w14:paraId="0E967F9F" w14:textId="77777777" w:rsidR="007910BF" w:rsidRPr="00066AA4" w:rsidRDefault="007910BF" w:rsidP="00687D8F">
      <w:pPr>
        <w:ind w:left="426"/>
        <w:jc w:val="both"/>
        <w:rPr>
          <w:rFonts w:ascii="Times New Roman" w:hAnsi="Times New Roman" w:cs="Times New Roman"/>
        </w:rPr>
      </w:pPr>
      <w:r w:rsidRPr="00066AA4">
        <w:rPr>
          <w:rFonts w:ascii="Times New Roman" w:hAnsi="Times New Roman" w:cs="Times New Roman"/>
        </w:rPr>
        <w:t>Załącznik 2.1 - Oświadczenie</w:t>
      </w:r>
      <w:r w:rsidR="006761F9" w:rsidRPr="00066AA4">
        <w:rPr>
          <w:rFonts w:ascii="Times New Roman" w:hAnsi="Times New Roman" w:cs="Times New Roman"/>
        </w:rPr>
        <w:t xml:space="preserve"> o spełnianiu warunków i braku podstaw do wykluczenia z postępowania</w:t>
      </w:r>
    </w:p>
    <w:p w14:paraId="3EAAC0DE" w14:textId="77777777" w:rsidR="007910BF" w:rsidRPr="00066AA4" w:rsidRDefault="009A1B47" w:rsidP="00687D8F">
      <w:pPr>
        <w:ind w:left="426"/>
        <w:jc w:val="both"/>
        <w:rPr>
          <w:rFonts w:ascii="Times New Roman" w:hAnsi="Times New Roman" w:cs="Times New Roman"/>
        </w:rPr>
      </w:pPr>
      <w:r w:rsidRPr="00066AA4">
        <w:rPr>
          <w:rFonts w:ascii="Times New Roman" w:hAnsi="Times New Roman" w:cs="Times New Roman"/>
        </w:rPr>
        <w:t xml:space="preserve">Załącznik </w:t>
      </w:r>
      <w:r w:rsidR="007910BF" w:rsidRPr="00066AA4">
        <w:rPr>
          <w:rFonts w:ascii="Times New Roman" w:hAnsi="Times New Roman" w:cs="Times New Roman"/>
        </w:rPr>
        <w:t>2.2</w:t>
      </w:r>
      <w:r w:rsidRPr="00066AA4">
        <w:rPr>
          <w:rFonts w:ascii="Times New Roman" w:hAnsi="Times New Roman" w:cs="Times New Roman"/>
        </w:rPr>
        <w:t xml:space="preserve"> – Zobowiązanie </w:t>
      </w:r>
      <w:r w:rsidR="007910BF" w:rsidRPr="00066AA4">
        <w:rPr>
          <w:rFonts w:ascii="Times New Roman" w:hAnsi="Times New Roman" w:cs="Times New Roman"/>
        </w:rPr>
        <w:t>podmiotu udostępniającego zasoby</w:t>
      </w:r>
    </w:p>
    <w:p w14:paraId="37B5D0C7" w14:textId="77777777" w:rsidR="00761A31" w:rsidRPr="00066AA4" w:rsidRDefault="00512529" w:rsidP="00687D8F">
      <w:pPr>
        <w:ind w:left="426"/>
        <w:jc w:val="both"/>
        <w:rPr>
          <w:rFonts w:ascii="Times New Roman" w:hAnsi="Times New Roman" w:cs="Times New Roman"/>
        </w:rPr>
      </w:pPr>
      <w:r w:rsidRPr="00066AA4">
        <w:rPr>
          <w:rFonts w:ascii="Times New Roman" w:hAnsi="Times New Roman" w:cs="Times New Roman"/>
        </w:rPr>
        <w:t xml:space="preserve">Załącznik </w:t>
      </w:r>
      <w:r w:rsidR="007910BF" w:rsidRPr="00066AA4">
        <w:rPr>
          <w:rFonts w:ascii="Times New Roman" w:hAnsi="Times New Roman" w:cs="Times New Roman"/>
        </w:rPr>
        <w:t xml:space="preserve">2.3 </w:t>
      </w:r>
      <w:r w:rsidRPr="00066AA4">
        <w:rPr>
          <w:rFonts w:ascii="Times New Roman" w:hAnsi="Times New Roman" w:cs="Times New Roman"/>
        </w:rPr>
        <w:t xml:space="preserve"> – </w:t>
      </w:r>
      <w:r w:rsidR="007910BF" w:rsidRPr="00066AA4">
        <w:rPr>
          <w:rFonts w:ascii="Times New Roman" w:hAnsi="Times New Roman" w:cs="Times New Roman"/>
        </w:rPr>
        <w:t xml:space="preserve">Oświadczenie składane na podstawie  art. 117 ust. 4 ustawy </w:t>
      </w:r>
      <w:proofErr w:type="spellStart"/>
      <w:r w:rsidR="007910BF" w:rsidRPr="00066AA4">
        <w:rPr>
          <w:rFonts w:ascii="Times New Roman" w:hAnsi="Times New Roman" w:cs="Times New Roman"/>
        </w:rPr>
        <w:t>Pzp</w:t>
      </w:r>
      <w:proofErr w:type="spellEnd"/>
    </w:p>
    <w:p w14:paraId="55172ABF" w14:textId="77777777" w:rsidR="007910BF" w:rsidRPr="00066AA4" w:rsidRDefault="007910BF" w:rsidP="00E773DB">
      <w:pPr>
        <w:pStyle w:val="Akapitzlist"/>
        <w:numPr>
          <w:ilvl w:val="0"/>
          <w:numId w:val="18"/>
        </w:numPr>
        <w:jc w:val="both"/>
        <w:rPr>
          <w:rFonts w:ascii="Times New Roman" w:hAnsi="Times New Roman" w:cs="Times New Roman"/>
        </w:rPr>
      </w:pPr>
      <w:r w:rsidRPr="00066AA4">
        <w:rPr>
          <w:rFonts w:ascii="Times New Roman" w:hAnsi="Times New Roman" w:cs="Times New Roman"/>
        </w:rPr>
        <w:t xml:space="preserve">Załącznik 3 – </w:t>
      </w:r>
      <w:r w:rsidR="00827A27" w:rsidRPr="00066AA4">
        <w:rPr>
          <w:rFonts w:ascii="Times New Roman" w:hAnsi="Times New Roman" w:cs="Times New Roman"/>
        </w:rPr>
        <w:t>Projekt</w:t>
      </w:r>
      <w:r w:rsidR="001F7C92" w:rsidRPr="00066AA4">
        <w:rPr>
          <w:rFonts w:ascii="Times New Roman" w:hAnsi="Times New Roman" w:cs="Times New Roman"/>
        </w:rPr>
        <w:t xml:space="preserve"> </w:t>
      </w:r>
      <w:r w:rsidRPr="00066AA4">
        <w:rPr>
          <w:rFonts w:ascii="Times New Roman" w:hAnsi="Times New Roman" w:cs="Times New Roman"/>
        </w:rPr>
        <w:t>umowy</w:t>
      </w:r>
    </w:p>
    <w:p w14:paraId="61AD9832" w14:textId="161705D8" w:rsidR="00BE2F92" w:rsidRPr="00791288" w:rsidRDefault="0098256A" w:rsidP="00E773DB">
      <w:pPr>
        <w:pStyle w:val="Akapitzlist"/>
        <w:numPr>
          <w:ilvl w:val="0"/>
          <w:numId w:val="18"/>
        </w:numPr>
        <w:jc w:val="both"/>
        <w:rPr>
          <w:rFonts w:ascii="Times New Roman" w:hAnsi="Times New Roman" w:cs="Times New Roman"/>
        </w:rPr>
      </w:pPr>
      <w:r w:rsidRPr="00791288">
        <w:rPr>
          <w:rFonts w:ascii="Times New Roman" w:hAnsi="Times New Roman" w:cs="Times New Roman"/>
        </w:rPr>
        <w:t>Załącznik 4</w:t>
      </w:r>
      <w:r w:rsidR="0053421E">
        <w:rPr>
          <w:rFonts w:ascii="Times New Roman" w:hAnsi="Times New Roman" w:cs="Times New Roman"/>
        </w:rPr>
        <w:t>a-4b</w:t>
      </w:r>
      <w:r w:rsidRPr="00791288">
        <w:rPr>
          <w:rFonts w:ascii="Times New Roman" w:hAnsi="Times New Roman" w:cs="Times New Roman"/>
        </w:rPr>
        <w:t xml:space="preserve"> – Przedmiar</w:t>
      </w:r>
      <w:r w:rsidR="0053421E">
        <w:rPr>
          <w:rFonts w:ascii="Times New Roman" w:hAnsi="Times New Roman" w:cs="Times New Roman"/>
        </w:rPr>
        <w:t>y</w:t>
      </w:r>
      <w:r w:rsidRPr="00791288">
        <w:rPr>
          <w:rFonts w:ascii="Times New Roman" w:hAnsi="Times New Roman" w:cs="Times New Roman"/>
        </w:rPr>
        <w:t xml:space="preserve"> </w:t>
      </w:r>
      <w:r w:rsidR="00791288" w:rsidRPr="00791288">
        <w:rPr>
          <w:rFonts w:ascii="Times New Roman" w:hAnsi="Times New Roman" w:cs="Times New Roman"/>
        </w:rPr>
        <w:t>robót</w:t>
      </w:r>
    </w:p>
    <w:p w14:paraId="55E5DCEB" w14:textId="0C47E1D3" w:rsidR="00791288" w:rsidRPr="00791288" w:rsidRDefault="00791288" w:rsidP="00E773DB">
      <w:pPr>
        <w:pStyle w:val="Akapitzlist"/>
        <w:numPr>
          <w:ilvl w:val="0"/>
          <w:numId w:val="18"/>
        </w:numPr>
        <w:jc w:val="both"/>
        <w:rPr>
          <w:rFonts w:ascii="Times New Roman" w:hAnsi="Times New Roman" w:cs="Times New Roman"/>
        </w:rPr>
      </w:pPr>
      <w:r w:rsidRPr="00791288">
        <w:rPr>
          <w:rFonts w:ascii="Times New Roman" w:hAnsi="Times New Roman" w:cs="Times New Roman"/>
        </w:rPr>
        <w:t>Załącznik 5</w:t>
      </w:r>
      <w:r w:rsidR="0053421E">
        <w:rPr>
          <w:rFonts w:ascii="Times New Roman" w:hAnsi="Times New Roman" w:cs="Times New Roman"/>
        </w:rPr>
        <w:t>a-5b</w:t>
      </w:r>
      <w:r w:rsidR="007F3DB1">
        <w:rPr>
          <w:rFonts w:ascii="Times New Roman" w:hAnsi="Times New Roman" w:cs="Times New Roman"/>
        </w:rPr>
        <w:t xml:space="preserve"> </w:t>
      </w:r>
      <w:r w:rsidRPr="00791288">
        <w:rPr>
          <w:rFonts w:ascii="Times New Roman" w:hAnsi="Times New Roman" w:cs="Times New Roman"/>
        </w:rPr>
        <w:t>- Dokumentacj</w:t>
      </w:r>
      <w:r w:rsidR="007F3DB1">
        <w:rPr>
          <w:rFonts w:ascii="Times New Roman" w:hAnsi="Times New Roman" w:cs="Times New Roman"/>
        </w:rPr>
        <w:t>a</w:t>
      </w:r>
    </w:p>
    <w:p w14:paraId="685C688A" w14:textId="01D4684F" w:rsidR="0098256A" w:rsidRDefault="0098256A" w:rsidP="00E773DB">
      <w:pPr>
        <w:pStyle w:val="Akapitzlist"/>
        <w:numPr>
          <w:ilvl w:val="0"/>
          <w:numId w:val="18"/>
        </w:numPr>
        <w:jc w:val="both"/>
        <w:rPr>
          <w:rFonts w:ascii="Times New Roman" w:hAnsi="Times New Roman" w:cs="Times New Roman"/>
        </w:rPr>
      </w:pPr>
      <w:r>
        <w:rPr>
          <w:rFonts w:ascii="Times New Roman" w:hAnsi="Times New Roman" w:cs="Times New Roman"/>
        </w:rPr>
        <w:t xml:space="preserve">Załącznik </w:t>
      </w:r>
      <w:r w:rsidR="00F9182F">
        <w:rPr>
          <w:rFonts w:ascii="Times New Roman" w:hAnsi="Times New Roman" w:cs="Times New Roman"/>
        </w:rPr>
        <w:t>6</w:t>
      </w:r>
      <w:r>
        <w:rPr>
          <w:rFonts w:ascii="Times New Roman" w:hAnsi="Times New Roman" w:cs="Times New Roman"/>
        </w:rPr>
        <w:t xml:space="preserve"> – </w:t>
      </w:r>
      <w:r w:rsidR="007F3DB1">
        <w:rPr>
          <w:rFonts w:ascii="Times New Roman" w:hAnsi="Times New Roman" w:cs="Times New Roman"/>
        </w:rPr>
        <w:t>W</w:t>
      </w:r>
      <w:r>
        <w:rPr>
          <w:rFonts w:ascii="Times New Roman" w:hAnsi="Times New Roman" w:cs="Times New Roman"/>
        </w:rPr>
        <w:t>ykaz robót</w:t>
      </w:r>
    </w:p>
    <w:p w14:paraId="52B9370F" w14:textId="6DB734A9" w:rsidR="0098256A" w:rsidRDefault="0098256A" w:rsidP="00E773DB">
      <w:pPr>
        <w:pStyle w:val="Akapitzlist"/>
        <w:numPr>
          <w:ilvl w:val="0"/>
          <w:numId w:val="18"/>
        </w:numPr>
        <w:jc w:val="both"/>
        <w:rPr>
          <w:rFonts w:ascii="Times New Roman" w:hAnsi="Times New Roman" w:cs="Times New Roman"/>
        </w:rPr>
      </w:pPr>
      <w:r>
        <w:rPr>
          <w:rFonts w:ascii="Times New Roman" w:hAnsi="Times New Roman" w:cs="Times New Roman"/>
        </w:rPr>
        <w:t xml:space="preserve">Załącznik </w:t>
      </w:r>
      <w:r w:rsidR="00F9182F">
        <w:rPr>
          <w:rFonts w:ascii="Times New Roman" w:hAnsi="Times New Roman" w:cs="Times New Roman"/>
        </w:rPr>
        <w:t>7</w:t>
      </w:r>
      <w:r>
        <w:rPr>
          <w:rFonts w:ascii="Times New Roman" w:hAnsi="Times New Roman" w:cs="Times New Roman"/>
        </w:rPr>
        <w:t xml:space="preserve"> – </w:t>
      </w:r>
      <w:r w:rsidR="00A71E42">
        <w:rPr>
          <w:rFonts w:ascii="Times New Roman" w:hAnsi="Times New Roman" w:cs="Times New Roman"/>
        </w:rPr>
        <w:t>Grupa kapitałowa</w:t>
      </w:r>
    </w:p>
    <w:sectPr w:rsidR="0098256A" w:rsidSect="00470696">
      <w:headerReference w:type="default" r:id="rId17"/>
      <w:footerReference w:type="default" r:id="rId18"/>
      <w:headerReference w:type="first" r:id="rId19"/>
      <w:pgSz w:w="11909" w:h="16834"/>
      <w:pgMar w:top="1843" w:right="1440" w:bottom="1440" w:left="1440" w:header="567"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0BBDF" w14:textId="77777777" w:rsidR="00AD3178" w:rsidRDefault="00AD3178">
      <w:pPr>
        <w:spacing w:line="240" w:lineRule="auto"/>
      </w:pPr>
      <w:r>
        <w:separator/>
      </w:r>
    </w:p>
  </w:endnote>
  <w:endnote w:type="continuationSeparator" w:id="0">
    <w:p w14:paraId="1DAC9D29" w14:textId="77777777" w:rsidR="00AD3178" w:rsidRDefault="00AD3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8693" w14:textId="77777777" w:rsidR="005E0C42" w:rsidRPr="0038739A" w:rsidRDefault="005E0C42">
    <w:pPr>
      <w:jc w:val="right"/>
      <w:rPr>
        <w:rFonts w:asciiTheme="majorHAnsi" w:hAnsiTheme="majorHAnsi" w:cstheme="majorHAnsi"/>
      </w:rPr>
    </w:pPr>
    <w:r w:rsidRPr="0038739A">
      <w:rPr>
        <w:rFonts w:asciiTheme="majorHAnsi" w:hAnsiTheme="majorHAnsi" w:cstheme="majorHAnsi"/>
      </w:rPr>
      <w:fldChar w:fldCharType="begin"/>
    </w:r>
    <w:r w:rsidRPr="0038739A">
      <w:rPr>
        <w:rFonts w:asciiTheme="majorHAnsi" w:hAnsiTheme="majorHAnsi" w:cstheme="majorHAnsi"/>
      </w:rPr>
      <w:instrText>PAGE</w:instrText>
    </w:r>
    <w:r w:rsidRPr="0038739A">
      <w:rPr>
        <w:rFonts w:asciiTheme="majorHAnsi" w:hAnsiTheme="majorHAnsi" w:cstheme="majorHAnsi"/>
      </w:rPr>
      <w:fldChar w:fldCharType="separate"/>
    </w:r>
    <w:r w:rsidR="00201796">
      <w:rPr>
        <w:rFonts w:asciiTheme="majorHAnsi" w:hAnsiTheme="majorHAnsi" w:cstheme="majorHAnsi"/>
        <w:noProof/>
      </w:rPr>
      <w:t>28</w:t>
    </w:r>
    <w:r w:rsidRPr="0038739A">
      <w:rPr>
        <w:rFonts w:asciiTheme="majorHAnsi" w:hAnsiTheme="majorHAnsi" w:cs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D2581" w14:textId="77777777" w:rsidR="00AD3178" w:rsidRDefault="00AD3178">
      <w:pPr>
        <w:spacing w:line="240" w:lineRule="auto"/>
      </w:pPr>
      <w:r>
        <w:separator/>
      </w:r>
    </w:p>
  </w:footnote>
  <w:footnote w:type="continuationSeparator" w:id="0">
    <w:p w14:paraId="400C2583" w14:textId="77777777" w:rsidR="00AD3178" w:rsidRDefault="00AD31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7CC2" w14:textId="77777777" w:rsidR="005E0C42" w:rsidRPr="00F75987" w:rsidRDefault="005E0C42" w:rsidP="00756078">
    <w:pPr>
      <w:pStyle w:val="pkt"/>
      <w:autoSpaceDE w:val="0"/>
      <w:autoSpaceDN w:val="0"/>
      <w:spacing w:before="120" w:after="0" w:line="276" w:lineRule="auto"/>
      <w:ind w:left="0" w:firstLine="0"/>
      <w:jc w:val="center"/>
    </w:pPr>
    <w:r w:rsidRPr="00F75987">
      <w:t>Specyfikacja Warunków Zamówienia</w:t>
    </w:r>
  </w:p>
  <w:p w14:paraId="779C06B3" w14:textId="6CCD33FD" w:rsidR="005E0C42" w:rsidRPr="000260DF" w:rsidRDefault="005E0C42" w:rsidP="00756078">
    <w:pPr>
      <w:jc w:val="center"/>
      <w:rPr>
        <w:rFonts w:ascii="Times New Roman" w:hAnsi="Times New Roman" w:cs="Times New Roman"/>
        <w:i/>
        <w:sz w:val="24"/>
        <w:szCs w:val="24"/>
      </w:rPr>
    </w:pPr>
    <w:r w:rsidRPr="000260DF">
      <w:rPr>
        <w:rFonts w:ascii="Times New Roman" w:hAnsi="Times New Roman" w:cs="Times New Roman"/>
        <w:b/>
        <w:sz w:val="24"/>
        <w:szCs w:val="24"/>
      </w:rPr>
      <w:t>„</w:t>
    </w:r>
    <w:r w:rsidRPr="00464BB1">
      <w:rPr>
        <w:rFonts w:ascii="Times New Roman" w:hAnsi="Times New Roman" w:cs="Times New Roman"/>
        <w:b/>
        <w:bCs/>
        <w:sz w:val="24"/>
        <w:szCs w:val="24"/>
      </w:rPr>
      <w:t>M</w:t>
    </w:r>
    <w:r w:rsidRPr="00464BB1">
      <w:rPr>
        <w:rFonts w:ascii="Times New Roman" w:hAnsi="Times New Roman" w:cs="Times New Roman"/>
        <w:b/>
        <w:bCs/>
        <w:sz w:val="24"/>
        <w:szCs w:val="24"/>
        <w:lang w:val="pl-PL"/>
      </w:rPr>
      <w:t>odernizacja obiektów i zakup wyposażenia w gminie Niwiska w ramach programu ochrony ludności i obrony cywilnej</w:t>
    </w:r>
    <w:r w:rsidRPr="000260DF">
      <w:rPr>
        <w:rFonts w:ascii="Times New Roman" w:hAnsi="Times New Roman" w:cs="Times New Roman"/>
        <w:b/>
        <w:bCs/>
        <w:sz w:val="24"/>
        <w:szCs w:val="24"/>
        <w:lang w:val="pl-PL"/>
      </w:rPr>
      <w:t xml:space="preserve">” </w:t>
    </w:r>
  </w:p>
  <w:p w14:paraId="37B9F458" w14:textId="6ACDFBD0" w:rsidR="005E0C42" w:rsidRPr="00F75987" w:rsidRDefault="005E0C42" w:rsidP="00756078">
    <w:pPr>
      <w:pStyle w:val="Nagwek"/>
      <w:jc w:val="center"/>
      <w:rPr>
        <w:rFonts w:ascii="Times New Roman" w:hAnsi="Times New Roman" w:cs="Times New Roman"/>
        <w:sz w:val="24"/>
        <w:szCs w:val="24"/>
      </w:rPr>
    </w:pPr>
    <w:r w:rsidRPr="00F75987">
      <w:rPr>
        <w:rFonts w:ascii="Times New Roman" w:hAnsi="Times New Roman" w:cs="Times New Roman"/>
        <w:sz w:val="24"/>
        <w:szCs w:val="24"/>
      </w:rPr>
      <w:t xml:space="preserve">Oznaczenie sprawy: </w:t>
    </w:r>
    <w:r w:rsidRPr="00F75987">
      <w:rPr>
        <w:rFonts w:ascii="Times New Roman" w:hAnsi="Times New Roman" w:cs="Times New Roman"/>
        <w:bCs/>
        <w:sz w:val="24"/>
        <w:szCs w:val="24"/>
      </w:rPr>
      <w:t>SI.271.</w:t>
    </w:r>
    <w:r>
      <w:rPr>
        <w:rFonts w:ascii="Times New Roman" w:hAnsi="Times New Roman" w:cs="Times New Roman"/>
        <w:bCs/>
        <w:sz w:val="24"/>
        <w:szCs w:val="24"/>
      </w:rPr>
      <w:t>9</w:t>
    </w:r>
    <w:r w:rsidRPr="00F75987">
      <w:rPr>
        <w:rFonts w:ascii="Times New Roman" w:hAnsi="Times New Roman" w:cs="Times New Roman"/>
        <w:bCs/>
        <w:sz w:val="24"/>
        <w:szCs w:val="24"/>
      </w:rPr>
      <w:t>.2025</w:t>
    </w:r>
  </w:p>
  <w:p w14:paraId="7337D2F2" w14:textId="77777777" w:rsidR="005E0C42" w:rsidRPr="00756078" w:rsidRDefault="005E0C42" w:rsidP="007560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B467" w14:textId="77777777" w:rsidR="005E0C42" w:rsidRPr="00F75987" w:rsidRDefault="005E0C42" w:rsidP="00756078">
    <w:pPr>
      <w:pStyle w:val="pkt"/>
      <w:autoSpaceDE w:val="0"/>
      <w:autoSpaceDN w:val="0"/>
      <w:spacing w:before="120" w:after="0" w:line="276" w:lineRule="auto"/>
      <w:ind w:left="0" w:firstLine="0"/>
      <w:jc w:val="center"/>
    </w:pPr>
    <w:bookmarkStart w:id="33" w:name="_Hlk67471618"/>
    <w:r w:rsidRPr="00F75987">
      <w:t>Specyfikacja Warunków Zamówienia</w:t>
    </w:r>
  </w:p>
  <w:p w14:paraId="226CB3DA" w14:textId="2F4D261E" w:rsidR="005E0C42" w:rsidRPr="000260DF" w:rsidRDefault="005E0C42" w:rsidP="00756078">
    <w:pPr>
      <w:jc w:val="center"/>
      <w:rPr>
        <w:rFonts w:ascii="Times New Roman" w:hAnsi="Times New Roman" w:cs="Times New Roman"/>
        <w:i/>
        <w:sz w:val="24"/>
        <w:szCs w:val="24"/>
      </w:rPr>
    </w:pPr>
    <w:bookmarkStart w:id="34" w:name="_Hlk67471577"/>
    <w:r w:rsidRPr="000260DF">
      <w:rPr>
        <w:rFonts w:ascii="Times New Roman" w:hAnsi="Times New Roman" w:cs="Times New Roman"/>
        <w:b/>
        <w:sz w:val="24"/>
        <w:szCs w:val="24"/>
      </w:rPr>
      <w:t>„</w:t>
    </w:r>
    <w:r>
      <w:rPr>
        <w:rFonts w:ascii="Times New Roman" w:hAnsi="Times New Roman" w:cs="Times New Roman"/>
        <w:b/>
        <w:sz w:val="24"/>
        <w:szCs w:val="24"/>
      </w:rPr>
      <w:t>M</w:t>
    </w:r>
    <w:r w:rsidRPr="00464BB1">
      <w:rPr>
        <w:rFonts w:ascii="Times New Roman" w:hAnsi="Times New Roman" w:cs="Times New Roman"/>
        <w:b/>
        <w:bCs/>
        <w:szCs w:val="24"/>
        <w:lang w:val="pl-PL"/>
      </w:rPr>
      <w:t xml:space="preserve">odernizacja obiektów i zakup wyposażenia w gminie </w:t>
    </w:r>
    <w:r>
      <w:rPr>
        <w:rFonts w:ascii="Times New Roman" w:hAnsi="Times New Roman" w:cs="Times New Roman"/>
        <w:b/>
        <w:bCs/>
        <w:szCs w:val="24"/>
        <w:lang w:val="pl-PL"/>
      </w:rPr>
      <w:t>N</w:t>
    </w:r>
    <w:r w:rsidRPr="00464BB1">
      <w:rPr>
        <w:rFonts w:ascii="Times New Roman" w:hAnsi="Times New Roman" w:cs="Times New Roman"/>
        <w:b/>
        <w:bCs/>
        <w:szCs w:val="24"/>
        <w:lang w:val="pl-PL"/>
      </w:rPr>
      <w:t>iwiska w ramach programu ochrony ludności i obrony cywilnej</w:t>
    </w:r>
    <w:r w:rsidRPr="000260DF">
      <w:rPr>
        <w:rFonts w:ascii="Times New Roman" w:hAnsi="Times New Roman" w:cs="Times New Roman"/>
        <w:b/>
        <w:bCs/>
        <w:sz w:val="24"/>
        <w:szCs w:val="24"/>
        <w:lang w:val="pl-PL"/>
      </w:rPr>
      <w:t xml:space="preserve">” </w:t>
    </w:r>
  </w:p>
  <w:p w14:paraId="3F3C8345" w14:textId="71670909" w:rsidR="005E0C42" w:rsidRPr="00F75987" w:rsidRDefault="005E0C42" w:rsidP="00756078">
    <w:pPr>
      <w:pStyle w:val="Nagwek"/>
      <w:jc w:val="center"/>
      <w:rPr>
        <w:rFonts w:ascii="Times New Roman" w:hAnsi="Times New Roman" w:cs="Times New Roman"/>
        <w:sz w:val="24"/>
        <w:szCs w:val="24"/>
      </w:rPr>
    </w:pPr>
    <w:bookmarkStart w:id="35" w:name="_Hlk88210766"/>
    <w:bookmarkEnd w:id="34"/>
    <w:r w:rsidRPr="00F75987">
      <w:rPr>
        <w:rFonts w:ascii="Times New Roman" w:hAnsi="Times New Roman" w:cs="Times New Roman"/>
        <w:sz w:val="24"/>
        <w:szCs w:val="24"/>
      </w:rPr>
      <w:t xml:space="preserve">Oznaczenie sprawy: </w:t>
    </w:r>
    <w:r w:rsidRPr="00F75987">
      <w:rPr>
        <w:rFonts w:ascii="Times New Roman" w:hAnsi="Times New Roman" w:cs="Times New Roman"/>
        <w:bCs/>
        <w:sz w:val="24"/>
        <w:szCs w:val="24"/>
      </w:rPr>
      <w:t>SI.271.</w:t>
    </w:r>
    <w:r>
      <w:rPr>
        <w:rFonts w:ascii="Times New Roman" w:hAnsi="Times New Roman" w:cs="Times New Roman"/>
        <w:bCs/>
        <w:sz w:val="24"/>
        <w:szCs w:val="24"/>
      </w:rPr>
      <w:t>9</w:t>
    </w:r>
    <w:r w:rsidRPr="00F75987">
      <w:rPr>
        <w:rFonts w:ascii="Times New Roman" w:hAnsi="Times New Roman" w:cs="Times New Roman"/>
        <w:bCs/>
        <w:sz w:val="24"/>
        <w:szCs w:val="24"/>
      </w:rPr>
      <w:t>.2025</w:t>
    </w:r>
  </w:p>
  <w:bookmarkEnd w:id="33"/>
  <w:bookmarkEnd w:id="35"/>
  <w:p w14:paraId="272A4EFB" w14:textId="77777777" w:rsidR="005E0C42" w:rsidRDefault="005E0C42" w:rsidP="0000147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060"/>
    <w:multiLevelType w:val="multilevel"/>
    <w:tmpl w:val="6D2EEC36"/>
    <w:lvl w:ilvl="0">
      <w:start w:val="1"/>
      <w:numFmt w:val="decimal"/>
      <w:lvlText w:val="%1)"/>
      <w:lvlJc w:val="left"/>
      <w:pPr>
        <w:ind w:left="878" w:hanging="452"/>
      </w:pPr>
      <w:rPr>
        <w:b w:val="0"/>
        <w:i w:val="0"/>
        <w:sz w:val="20"/>
        <w:szCs w:val="20"/>
        <w:vertAlign w:val="baseline"/>
      </w:rPr>
    </w:lvl>
    <w:lvl w:ilvl="1">
      <w:start w:val="1"/>
      <w:numFmt w:val="lowerLetter"/>
      <w:lvlText w:val="%2."/>
      <w:lvlJc w:val="left"/>
      <w:pPr>
        <w:ind w:left="949" w:hanging="360"/>
      </w:pPr>
      <w:rPr>
        <w:vertAlign w:val="baseline"/>
      </w:rPr>
    </w:lvl>
    <w:lvl w:ilvl="2">
      <w:start w:val="1"/>
      <w:numFmt w:val="lowerRoman"/>
      <w:lvlText w:val="%3."/>
      <w:lvlJc w:val="right"/>
      <w:pPr>
        <w:ind w:left="1669" w:hanging="180"/>
      </w:pPr>
      <w:rPr>
        <w:vertAlign w:val="baseline"/>
      </w:rPr>
    </w:lvl>
    <w:lvl w:ilvl="3">
      <w:start w:val="1"/>
      <w:numFmt w:val="decimal"/>
      <w:lvlText w:val="%4."/>
      <w:lvlJc w:val="left"/>
      <w:pPr>
        <w:ind w:left="2389" w:hanging="360"/>
      </w:pPr>
      <w:rPr>
        <w:vertAlign w:val="baseline"/>
      </w:rPr>
    </w:lvl>
    <w:lvl w:ilvl="4">
      <w:start w:val="1"/>
      <w:numFmt w:val="lowerLetter"/>
      <w:lvlText w:val="%5."/>
      <w:lvlJc w:val="left"/>
      <w:pPr>
        <w:ind w:left="3109" w:hanging="360"/>
      </w:pPr>
      <w:rPr>
        <w:vertAlign w:val="baseline"/>
      </w:rPr>
    </w:lvl>
    <w:lvl w:ilvl="5">
      <w:start w:val="1"/>
      <w:numFmt w:val="lowerRoman"/>
      <w:lvlText w:val="%6."/>
      <w:lvlJc w:val="right"/>
      <w:pPr>
        <w:ind w:left="3829" w:hanging="180"/>
      </w:pPr>
      <w:rPr>
        <w:vertAlign w:val="baseline"/>
      </w:rPr>
    </w:lvl>
    <w:lvl w:ilvl="6">
      <w:start w:val="1"/>
      <w:numFmt w:val="decimal"/>
      <w:lvlText w:val="%7."/>
      <w:lvlJc w:val="left"/>
      <w:pPr>
        <w:ind w:left="4549" w:hanging="360"/>
      </w:pPr>
      <w:rPr>
        <w:vertAlign w:val="baseline"/>
      </w:rPr>
    </w:lvl>
    <w:lvl w:ilvl="7">
      <w:start w:val="1"/>
      <w:numFmt w:val="lowerLetter"/>
      <w:lvlText w:val="%8."/>
      <w:lvlJc w:val="left"/>
      <w:pPr>
        <w:ind w:left="5269" w:hanging="360"/>
      </w:pPr>
      <w:rPr>
        <w:vertAlign w:val="baseline"/>
      </w:rPr>
    </w:lvl>
    <w:lvl w:ilvl="8">
      <w:start w:val="1"/>
      <w:numFmt w:val="lowerRoman"/>
      <w:lvlText w:val="%9."/>
      <w:lvlJc w:val="right"/>
      <w:pPr>
        <w:ind w:left="5989" w:hanging="180"/>
      </w:pPr>
      <w:rPr>
        <w:vertAlign w:val="baseline"/>
      </w:rPr>
    </w:lvl>
  </w:abstractNum>
  <w:abstractNum w:abstractNumId="1" w15:restartNumberingAfterBreak="0">
    <w:nsid w:val="03253F8B"/>
    <w:multiLevelType w:val="multilevel"/>
    <w:tmpl w:val="B70CEBE2"/>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6F4C5A"/>
    <w:multiLevelType w:val="hybridMultilevel"/>
    <w:tmpl w:val="9698B1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5732CB7"/>
    <w:multiLevelType w:val="multilevel"/>
    <w:tmpl w:val="3CC495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171712"/>
    <w:multiLevelType w:val="hybridMultilevel"/>
    <w:tmpl w:val="6BFE5458"/>
    <w:lvl w:ilvl="0" w:tplc="3A00655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D5055"/>
    <w:multiLevelType w:val="hybridMultilevel"/>
    <w:tmpl w:val="407AF0D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3E7EEA"/>
    <w:multiLevelType w:val="multilevel"/>
    <w:tmpl w:val="7396AEA2"/>
    <w:lvl w:ilvl="0">
      <w:start w:val="1"/>
      <w:numFmt w:val="decimal"/>
      <w:lvlText w:val="%1)"/>
      <w:lvlJc w:val="left"/>
      <w:pPr>
        <w:ind w:left="720" w:hanging="360"/>
      </w:pPr>
      <w:rPr>
        <w:u w:val="none"/>
      </w:rPr>
    </w:lvl>
    <w:lvl w:ilvl="1">
      <w:start w:val="1"/>
      <w:numFmt w:val="decimal"/>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806ACE"/>
    <w:multiLevelType w:val="hybridMultilevel"/>
    <w:tmpl w:val="204A3B4A"/>
    <w:lvl w:ilvl="0" w:tplc="C7548F4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0C3D2BB0"/>
    <w:multiLevelType w:val="hybridMultilevel"/>
    <w:tmpl w:val="0B82B4C6"/>
    <w:lvl w:ilvl="0" w:tplc="C840DC4E">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DB80384"/>
    <w:multiLevelType w:val="multilevel"/>
    <w:tmpl w:val="E5269A50"/>
    <w:lvl w:ilvl="0">
      <w:start w:val="1"/>
      <w:numFmt w:val="decimal"/>
      <w:lvlText w:val="%1."/>
      <w:lvlJc w:val="left"/>
      <w:pPr>
        <w:ind w:left="514" w:hanging="360"/>
      </w:pPr>
      <w:rPr>
        <w:b w:val="0"/>
        <w:vertAlign w:val="baseline"/>
      </w:rPr>
    </w:lvl>
    <w:lvl w:ilvl="1">
      <w:start w:val="1"/>
      <w:numFmt w:val="lowerLetter"/>
      <w:lvlText w:val="%2."/>
      <w:lvlJc w:val="left"/>
      <w:pPr>
        <w:ind w:left="1878" w:hanging="360"/>
      </w:pPr>
      <w:rPr>
        <w:vertAlign w:val="baseline"/>
      </w:rPr>
    </w:lvl>
    <w:lvl w:ilvl="2">
      <w:start w:val="1"/>
      <w:numFmt w:val="lowerRoman"/>
      <w:lvlText w:val="%3."/>
      <w:lvlJc w:val="right"/>
      <w:pPr>
        <w:ind w:left="2598" w:hanging="180"/>
      </w:pPr>
      <w:rPr>
        <w:vertAlign w:val="baseline"/>
      </w:rPr>
    </w:lvl>
    <w:lvl w:ilvl="3">
      <w:start w:val="1"/>
      <w:numFmt w:val="decimal"/>
      <w:lvlText w:val="%4."/>
      <w:lvlJc w:val="left"/>
      <w:pPr>
        <w:ind w:left="3318" w:hanging="360"/>
      </w:pPr>
      <w:rPr>
        <w:vertAlign w:val="baseline"/>
      </w:rPr>
    </w:lvl>
    <w:lvl w:ilvl="4">
      <w:start w:val="1"/>
      <w:numFmt w:val="lowerLetter"/>
      <w:lvlText w:val="%5."/>
      <w:lvlJc w:val="left"/>
      <w:pPr>
        <w:ind w:left="4038" w:hanging="360"/>
      </w:pPr>
      <w:rPr>
        <w:vertAlign w:val="baseline"/>
      </w:rPr>
    </w:lvl>
    <w:lvl w:ilvl="5">
      <w:start w:val="1"/>
      <w:numFmt w:val="lowerRoman"/>
      <w:lvlText w:val="%6."/>
      <w:lvlJc w:val="right"/>
      <w:pPr>
        <w:ind w:left="4758" w:hanging="180"/>
      </w:pPr>
      <w:rPr>
        <w:vertAlign w:val="baseline"/>
      </w:rPr>
    </w:lvl>
    <w:lvl w:ilvl="6">
      <w:start w:val="1"/>
      <w:numFmt w:val="decimal"/>
      <w:lvlText w:val="%7."/>
      <w:lvlJc w:val="left"/>
      <w:pPr>
        <w:ind w:left="5478" w:hanging="360"/>
      </w:pPr>
      <w:rPr>
        <w:vertAlign w:val="baseline"/>
      </w:rPr>
    </w:lvl>
    <w:lvl w:ilvl="7">
      <w:start w:val="1"/>
      <w:numFmt w:val="lowerLetter"/>
      <w:lvlText w:val="%8."/>
      <w:lvlJc w:val="left"/>
      <w:pPr>
        <w:ind w:left="6198" w:hanging="360"/>
      </w:pPr>
      <w:rPr>
        <w:vertAlign w:val="baseline"/>
      </w:rPr>
    </w:lvl>
    <w:lvl w:ilvl="8">
      <w:start w:val="1"/>
      <w:numFmt w:val="lowerRoman"/>
      <w:lvlText w:val="%9."/>
      <w:lvlJc w:val="right"/>
      <w:pPr>
        <w:ind w:left="6918" w:hanging="180"/>
      </w:pPr>
      <w:rPr>
        <w:vertAlign w:val="baseline"/>
      </w:rPr>
    </w:lvl>
  </w:abstractNum>
  <w:abstractNum w:abstractNumId="10" w15:restartNumberingAfterBreak="0">
    <w:nsid w:val="0E545F91"/>
    <w:multiLevelType w:val="multilevel"/>
    <w:tmpl w:val="C7F82796"/>
    <w:lvl w:ilvl="0">
      <w:start w:val="10"/>
      <w:numFmt w:val="decimal"/>
      <w:lvlText w:val="%1."/>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Verdana"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696D0E"/>
    <w:multiLevelType w:val="multilevel"/>
    <w:tmpl w:val="346A57E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0886E67"/>
    <w:multiLevelType w:val="multilevel"/>
    <w:tmpl w:val="5970A900"/>
    <w:lvl w:ilvl="0">
      <w:start w:val="1"/>
      <w:numFmt w:val="decimal"/>
      <w:lvlText w:val="%1)"/>
      <w:lvlJc w:val="left"/>
      <w:pPr>
        <w:ind w:left="720" w:hanging="360"/>
      </w:pPr>
      <w:rPr>
        <w:u w:val="none"/>
      </w:rPr>
    </w:lvl>
    <w:lvl w:ilvl="1">
      <w:start w:val="1"/>
      <w:numFmt w:val="decimal"/>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D27F3C"/>
    <w:multiLevelType w:val="multilevel"/>
    <w:tmpl w:val="BD84E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82E4258"/>
    <w:multiLevelType w:val="multilevel"/>
    <w:tmpl w:val="6B66C42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8330862"/>
    <w:multiLevelType w:val="hybridMultilevel"/>
    <w:tmpl w:val="311A1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92D50"/>
    <w:multiLevelType w:val="multilevel"/>
    <w:tmpl w:val="CA8873D6"/>
    <w:lvl w:ilvl="0">
      <w:start w:val="1"/>
      <w:numFmt w:val="decimal"/>
      <w:lvlText w:val="%1."/>
      <w:lvlJc w:val="left"/>
      <w:pPr>
        <w:ind w:left="363"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91A235A"/>
    <w:multiLevelType w:val="multilevel"/>
    <w:tmpl w:val="B006508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i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F617AF"/>
    <w:multiLevelType w:val="multilevel"/>
    <w:tmpl w:val="D1867A9C"/>
    <w:lvl w:ilvl="0">
      <w:start w:val="2"/>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452"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1C3962A1"/>
    <w:multiLevelType w:val="hybridMultilevel"/>
    <w:tmpl w:val="6BFE5458"/>
    <w:lvl w:ilvl="0" w:tplc="3A00655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F3D39"/>
    <w:multiLevelType w:val="multilevel"/>
    <w:tmpl w:val="CBCC0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3023AF1"/>
    <w:multiLevelType w:val="hybridMultilevel"/>
    <w:tmpl w:val="5A9A2A4A"/>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264732B1"/>
    <w:multiLevelType w:val="multilevel"/>
    <w:tmpl w:val="D1E0FEA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270C35EF"/>
    <w:multiLevelType w:val="hybridMultilevel"/>
    <w:tmpl w:val="16F297E4"/>
    <w:lvl w:ilvl="0" w:tplc="04150011">
      <w:start w:val="1"/>
      <w:numFmt w:val="decimal"/>
      <w:lvlText w:val="%1)"/>
      <w:lvlJc w:val="left"/>
      <w:pPr>
        <w:ind w:left="1172" w:hanging="360"/>
      </w:pPr>
    </w:lvl>
    <w:lvl w:ilvl="1" w:tplc="04150019" w:tentative="1">
      <w:start w:val="1"/>
      <w:numFmt w:val="lowerLetter"/>
      <w:lvlText w:val="%2."/>
      <w:lvlJc w:val="left"/>
      <w:pPr>
        <w:ind w:left="1892" w:hanging="360"/>
      </w:pPr>
    </w:lvl>
    <w:lvl w:ilvl="2" w:tplc="04150011">
      <w:start w:val="1"/>
      <w:numFmt w:val="decimal"/>
      <w:lvlText w:val="%3)"/>
      <w:lvlJc w:val="lef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24" w15:restartNumberingAfterBreak="0">
    <w:nsid w:val="282133CC"/>
    <w:multiLevelType w:val="hybridMultilevel"/>
    <w:tmpl w:val="ECF074F8"/>
    <w:lvl w:ilvl="0" w:tplc="E5C2075C">
      <w:start w:val="1"/>
      <w:numFmt w:val="upperRoman"/>
      <w:lvlText w:val="%1."/>
      <w:lvlJc w:val="right"/>
      <w:pPr>
        <w:ind w:left="720" w:hanging="360"/>
      </w:pPr>
      <w:rPr>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5B5185"/>
    <w:multiLevelType w:val="hybridMultilevel"/>
    <w:tmpl w:val="009E0FA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A560B"/>
    <w:multiLevelType w:val="multilevel"/>
    <w:tmpl w:val="067CFC3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15D058B"/>
    <w:multiLevelType w:val="multilevel"/>
    <w:tmpl w:val="E79AAA60"/>
    <w:lvl w:ilvl="0">
      <w:start w:val="2"/>
      <w:numFmt w:val="decimal"/>
      <w:lvlText w:val="%1."/>
      <w:lvlJc w:val="left"/>
      <w:pPr>
        <w:ind w:left="452"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452"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2301179"/>
    <w:multiLevelType w:val="hybridMultilevel"/>
    <w:tmpl w:val="9328E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84533"/>
    <w:multiLevelType w:val="hybridMultilevel"/>
    <w:tmpl w:val="0708FD0A"/>
    <w:lvl w:ilvl="0" w:tplc="217845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DD4422"/>
    <w:multiLevelType w:val="hybridMultilevel"/>
    <w:tmpl w:val="6082C446"/>
    <w:lvl w:ilvl="0" w:tplc="35AC6EA6">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39611032"/>
    <w:multiLevelType w:val="multilevel"/>
    <w:tmpl w:val="78C8FD2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A691C13"/>
    <w:multiLevelType w:val="multilevel"/>
    <w:tmpl w:val="9E50E72E"/>
    <w:lvl w:ilvl="0">
      <w:start w:val="3"/>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452"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BA611B4"/>
    <w:multiLevelType w:val="hybridMultilevel"/>
    <w:tmpl w:val="B84849C6"/>
    <w:lvl w:ilvl="0" w:tplc="346ED3AE">
      <w:start w:val="1"/>
      <w:numFmt w:val="decimal"/>
      <w:lvlText w:val="%1."/>
      <w:lvlJc w:val="left"/>
      <w:pPr>
        <w:tabs>
          <w:tab w:val="num" w:pos="360"/>
        </w:tabs>
        <w:ind w:left="360" w:hanging="360"/>
      </w:pPr>
      <w:rPr>
        <w:b w:val="0"/>
        <w:i w:val="0"/>
      </w:rPr>
    </w:lvl>
    <w:lvl w:ilvl="1" w:tplc="85CA091A">
      <w:start w:val="1"/>
      <w:numFmt w:val="decimal"/>
      <w:lvlText w:val="%2)"/>
      <w:lvlJc w:val="left"/>
      <w:pPr>
        <w:tabs>
          <w:tab w:val="num" w:pos="360"/>
        </w:tabs>
        <w:ind w:left="360" w:hanging="360"/>
      </w:pPr>
      <w:rPr>
        <w:rFonts w:ascii="Book Antiqua" w:hAnsi="Book Antiqua" w:cs="Times New Roman" w:hint="default"/>
        <w:b w:val="0"/>
        <w:i w:val="0"/>
        <w:color w:val="000000"/>
        <w:sz w:val="22"/>
        <w:szCs w:val="22"/>
      </w:rPr>
    </w:lvl>
    <w:lvl w:ilvl="2" w:tplc="27485F0C">
      <w:start w:val="1"/>
      <w:numFmt w:val="lowerLetter"/>
      <w:lvlText w:val="%3)"/>
      <w:lvlJc w:val="left"/>
      <w:pPr>
        <w:tabs>
          <w:tab w:val="num" w:pos="360"/>
        </w:tabs>
        <w:ind w:left="360" w:hanging="360"/>
      </w:pPr>
      <w:rPr>
        <w:rFonts w:hint="default"/>
        <w:b w:val="0"/>
        <w:i w:val="0"/>
        <w:sz w:val="22"/>
      </w:rPr>
    </w:lvl>
    <w:lvl w:ilvl="3" w:tplc="75EC688A">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948"/>
        </w:tabs>
        <w:ind w:left="3948" w:hanging="360"/>
      </w:pPr>
    </w:lvl>
    <w:lvl w:ilvl="5" w:tplc="62860F34">
      <w:start w:val="1"/>
      <w:numFmt w:val="decimal"/>
      <w:lvlText w:val="%6."/>
      <w:lvlJc w:val="left"/>
      <w:pPr>
        <w:tabs>
          <w:tab w:val="num" w:pos="360"/>
        </w:tabs>
        <w:ind w:left="360" w:hanging="360"/>
      </w:pPr>
      <w:rPr>
        <w:b w:val="0"/>
        <w:sz w:val="22"/>
        <w:szCs w:val="22"/>
      </w:rPr>
    </w:lvl>
    <w:lvl w:ilvl="6" w:tplc="A17EE82A">
      <w:start w:val="1"/>
      <w:numFmt w:val="decimal"/>
      <w:lvlText w:val="%7."/>
      <w:lvlJc w:val="left"/>
      <w:pPr>
        <w:tabs>
          <w:tab w:val="num" w:pos="360"/>
        </w:tabs>
        <w:ind w:left="360" w:hanging="360"/>
      </w:pPr>
      <w:rPr>
        <w:rFonts w:ascii="Calibri" w:eastAsia="Times New Roman" w:hAnsi="Calibri" w:cs="Calibri" w:hint="default"/>
        <w:b w:val="0"/>
        <w:sz w:val="22"/>
        <w:szCs w:val="22"/>
      </w:rPr>
    </w:lvl>
    <w:lvl w:ilvl="7" w:tplc="04150019">
      <w:start w:val="1"/>
      <w:numFmt w:val="lowerLetter"/>
      <w:lvlText w:val="%8."/>
      <w:lvlJc w:val="left"/>
      <w:pPr>
        <w:tabs>
          <w:tab w:val="num" w:pos="360"/>
        </w:tabs>
        <w:ind w:left="360" w:hanging="360"/>
      </w:pPr>
    </w:lvl>
    <w:lvl w:ilvl="8" w:tplc="0415001B">
      <w:start w:val="1"/>
      <w:numFmt w:val="decimal"/>
      <w:lvlText w:val="%9."/>
      <w:lvlJc w:val="left"/>
      <w:pPr>
        <w:tabs>
          <w:tab w:val="num" w:pos="6480"/>
        </w:tabs>
        <w:ind w:left="6480" w:hanging="360"/>
      </w:pPr>
    </w:lvl>
  </w:abstractNum>
  <w:abstractNum w:abstractNumId="34" w15:restartNumberingAfterBreak="0">
    <w:nsid w:val="3C775D54"/>
    <w:multiLevelType w:val="multilevel"/>
    <w:tmpl w:val="989AE3F2"/>
    <w:lvl w:ilvl="0">
      <w:start w:val="1"/>
      <w:numFmt w:val="decimal"/>
      <w:lvlText w:val="%1)"/>
      <w:lvlJc w:val="left"/>
      <w:pPr>
        <w:ind w:left="36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DA06E82"/>
    <w:multiLevelType w:val="hybridMultilevel"/>
    <w:tmpl w:val="E78A2D9C"/>
    <w:lvl w:ilvl="0" w:tplc="04150017">
      <w:start w:val="1"/>
      <w:numFmt w:val="lowerLetter"/>
      <w:lvlText w:val="%1)"/>
      <w:lvlJc w:val="left"/>
      <w:pPr>
        <w:ind w:left="1211"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32A58E0"/>
    <w:multiLevelType w:val="hybridMultilevel"/>
    <w:tmpl w:val="7B388C6C"/>
    <w:lvl w:ilvl="0" w:tplc="9398CE50">
      <w:start w:val="15"/>
      <w:numFmt w:val="upperRoman"/>
      <w:lvlText w:val="%1."/>
      <w:lvlJc w:val="righ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F827A9"/>
    <w:multiLevelType w:val="multilevel"/>
    <w:tmpl w:val="EFDA4116"/>
    <w:lvl w:ilvl="0">
      <w:start w:val="1"/>
      <w:numFmt w:val="decimal"/>
      <w:lvlText w:val="%1."/>
      <w:lvlJc w:val="left"/>
      <w:pPr>
        <w:ind w:left="360"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92E2440"/>
    <w:multiLevelType w:val="multilevel"/>
    <w:tmpl w:val="CC80C8DC"/>
    <w:lvl w:ilvl="0">
      <w:start w:val="2"/>
      <w:numFmt w:val="decimal"/>
      <w:lvlText w:val="%1."/>
      <w:lvlJc w:val="left"/>
      <w:pPr>
        <w:ind w:left="453" w:hanging="453"/>
      </w:pPr>
      <w:rPr>
        <w:rFonts w:hint="default"/>
        <w:b w:val="0"/>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DCA7D9F"/>
    <w:multiLevelType w:val="multilevel"/>
    <w:tmpl w:val="F2BA5CF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4EAE3BFB"/>
    <w:multiLevelType w:val="multilevel"/>
    <w:tmpl w:val="ED240BEC"/>
    <w:lvl w:ilvl="0">
      <w:start w:val="1"/>
      <w:numFmt w:val="decimal"/>
      <w:lvlText w:val="%1."/>
      <w:lvlJc w:val="left"/>
      <w:pPr>
        <w:ind w:left="720" w:hanging="720"/>
      </w:pPr>
      <w:rPr>
        <w:rFonts w:asciiTheme="majorHAnsi" w:eastAsia="Arial" w:hAnsiTheme="majorHAnsi" w:cstheme="majorHAnsi" w:hint="default"/>
        <w:b w:val="0"/>
        <w:strike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0AD46A5"/>
    <w:multiLevelType w:val="hybridMultilevel"/>
    <w:tmpl w:val="F6F6CC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46328F0"/>
    <w:multiLevelType w:val="multilevel"/>
    <w:tmpl w:val="1E76D834"/>
    <w:lvl w:ilvl="0">
      <w:start w:val="7"/>
      <w:numFmt w:val="decimal"/>
      <w:lvlText w:val="%1."/>
      <w:lvlJc w:val="left"/>
      <w:pPr>
        <w:ind w:left="720" w:hanging="720"/>
      </w:pPr>
      <w:rPr>
        <w:rFonts w:asciiTheme="majorHAnsi" w:eastAsia="Arial" w:hAnsiTheme="majorHAnsi" w:cstheme="majorHAnsi" w:hint="default"/>
        <w:b w:val="0"/>
        <w:strike w:val="0"/>
        <w:color w:val="000000"/>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8910B18"/>
    <w:multiLevelType w:val="multilevel"/>
    <w:tmpl w:val="65C8016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644" w:hanging="360"/>
      </w:pPr>
      <w:rPr>
        <w:rFonts w:asciiTheme="majorHAnsi" w:hAnsiTheme="majorHAnsi" w:cstheme="majorHAnsi" w:hint="default"/>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601E2E55"/>
    <w:multiLevelType w:val="multilevel"/>
    <w:tmpl w:val="E8163B5A"/>
    <w:lvl w:ilvl="0">
      <w:start w:val="1"/>
      <w:numFmt w:val="decimal"/>
      <w:lvlText w:val="%1)"/>
      <w:lvlJc w:val="left"/>
      <w:pPr>
        <w:ind w:left="36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b w:val="0"/>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666E44FC"/>
    <w:multiLevelType w:val="hybridMultilevel"/>
    <w:tmpl w:val="578C0B6E"/>
    <w:lvl w:ilvl="0" w:tplc="04150011">
      <w:start w:val="1"/>
      <w:numFmt w:val="decimal"/>
      <w:lvlText w:val="%1)"/>
      <w:lvlJc w:val="left"/>
      <w:pPr>
        <w:ind w:left="720" w:hanging="360"/>
      </w:pPr>
    </w:lvl>
    <w:lvl w:ilvl="1" w:tplc="EAE4B5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E2348F"/>
    <w:multiLevelType w:val="multilevel"/>
    <w:tmpl w:val="FC8E7C10"/>
    <w:lvl w:ilvl="0">
      <w:start w:val="1"/>
      <w:numFmt w:val="decimal"/>
      <w:lvlText w:val="%1)"/>
      <w:lvlJc w:val="left"/>
      <w:pPr>
        <w:ind w:left="514" w:hanging="360"/>
      </w:pPr>
      <w:rPr>
        <w:b w:val="0"/>
        <w:vertAlign w:val="baseline"/>
      </w:rPr>
    </w:lvl>
    <w:lvl w:ilvl="1">
      <w:start w:val="1"/>
      <w:numFmt w:val="lowerLetter"/>
      <w:lvlText w:val="%2."/>
      <w:lvlJc w:val="left"/>
      <w:pPr>
        <w:ind w:left="1878" w:hanging="360"/>
      </w:pPr>
      <w:rPr>
        <w:vertAlign w:val="baseline"/>
      </w:rPr>
    </w:lvl>
    <w:lvl w:ilvl="2">
      <w:start w:val="1"/>
      <w:numFmt w:val="lowerRoman"/>
      <w:lvlText w:val="%3."/>
      <w:lvlJc w:val="right"/>
      <w:pPr>
        <w:ind w:left="2598" w:hanging="180"/>
      </w:pPr>
      <w:rPr>
        <w:vertAlign w:val="baseline"/>
      </w:rPr>
    </w:lvl>
    <w:lvl w:ilvl="3">
      <w:start w:val="1"/>
      <w:numFmt w:val="decimal"/>
      <w:lvlText w:val="%4."/>
      <w:lvlJc w:val="left"/>
      <w:pPr>
        <w:ind w:left="3318" w:hanging="360"/>
      </w:pPr>
      <w:rPr>
        <w:vertAlign w:val="baseline"/>
      </w:rPr>
    </w:lvl>
    <w:lvl w:ilvl="4">
      <w:start w:val="1"/>
      <w:numFmt w:val="lowerLetter"/>
      <w:lvlText w:val="%5."/>
      <w:lvlJc w:val="left"/>
      <w:pPr>
        <w:ind w:left="4038" w:hanging="360"/>
      </w:pPr>
      <w:rPr>
        <w:vertAlign w:val="baseline"/>
      </w:rPr>
    </w:lvl>
    <w:lvl w:ilvl="5">
      <w:start w:val="1"/>
      <w:numFmt w:val="lowerRoman"/>
      <w:lvlText w:val="%6."/>
      <w:lvlJc w:val="right"/>
      <w:pPr>
        <w:ind w:left="4758" w:hanging="180"/>
      </w:pPr>
      <w:rPr>
        <w:vertAlign w:val="baseline"/>
      </w:rPr>
    </w:lvl>
    <w:lvl w:ilvl="6">
      <w:start w:val="1"/>
      <w:numFmt w:val="decimal"/>
      <w:lvlText w:val="%7."/>
      <w:lvlJc w:val="left"/>
      <w:pPr>
        <w:ind w:left="5478" w:hanging="360"/>
      </w:pPr>
      <w:rPr>
        <w:vertAlign w:val="baseline"/>
      </w:rPr>
    </w:lvl>
    <w:lvl w:ilvl="7">
      <w:start w:val="1"/>
      <w:numFmt w:val="lowerLetter"/>
      <w:lvlText w:val="%8."/>
      <w:lvlJc w:val="left"/>
      <w:pPr>
        <w:ind w:left="6198" w:hanging="360"/>
      </w:pPr>
      <w:rPr>
        <w:vertAlign w:val="baseline"/>
      </w:rPr>
    </w:lvl>
    <w:lvl w:ilvl="8">
      <w:start w:val="1"/>
      <w:numFmt w:val="lowerRoman"/>
      <w:lvlText w:val="%9."/>
      <w:lvlJc w:val="right"/>
      <w:pPr>
        <w:ind w:left="6918" w:hanging="180"/>
      </w:pPr>
      <w:rPr>
        <w:vertAlign w:val="baseline"/>
      </w:rPr>
    </w:lvl>
  </w:abstractNum>
  <w:abstractNum w:abstractNumId="47" w15:restartNumberingAfterBreak="0">
    <w:nsid w:val="689974A1"/>
    <w:multiLevelType w:val="hybridMultilevel"/>
    <w:tmpl w:val="A80C82BE"/>
    <w:lvl w:ilvl="0" w:tplc="C158EB9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9F705DF"/>
    <w:multiLevelType w:val="multilevel"/>
    <w:tmpl w:val="E5269A50"/>
    <w:lvl w:ilvl="0">
      <w:start w:val="1"/>
      <w:numFmt w:val="decimal"/>
      <w:lvlText w:val="%1."/>
      <w:lvlJc w:val="left"/>
      <w:pPr>
        <w:ind w:left="360"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DE24921"/>
    <w:multiLevelType w:val="multilevel"/>
    <w:tmpl w:val="9DF8E15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0" w15:restartNumberingAfterBreak="0">
    <w:nsid w:val="73001105"/>
    <w:multiLevelType w:val="hybridMultilevel"/>
    <w:tmpl w:val="AEDCA898"/>
    <w:lvl w:ilvl="0" w:tplc="04150011">
      <w:start w:val="1"/>
      <w:numFmt w:val="decimal"/>
      <w:lvlText w:val="%1)"/>
      <w:lvlJc w:val="left"/>
      <w:pPr>
        <w:ind w:left="1140" w:hanging="360"/>
      </w:pPr>
    </w:lvl>
    <w:lvl w:ilvl="1" w:tplc="04150011">
      <w:start w:val="1"/>
      <w:numFmt w:val="decimal"/>
      <w:lvlText w:val="%2)"/>
      <w:lvlJc w:val="left"/>
      <w:pPr>
        <w:ind w:left="786"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1" w15:restartNumberingAfterBreak="0">
    <w:nsid w:val="73B83A00"/>
    <w:multiLevelType w:val="multilevel"/>
    <w:tmpl w:val="E118F4F4"/>
    <w:lvl w:ilvl="0">
      <w:start w:val="1"/>
      <w:numFmt w:val="decimal"/>
      <w:lvlText w:val="%1)"/>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52" w15:restartNumberingAfterBreak="0">
    <w:nsid w:val="73C63AF4"/>
    <w:multiLevelType w:val="multilevel"/>
    <w:tmpl w:val="393E7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68C199D"/>
    <w:multiLevelType w:val="hybridMultilevel"/>
    <w:tmpl w:val="A854345C"/>
    <w:lvl w:ilvl="0" w:tplc="04150017">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54" w15:restartNumberingAfterBreak="0">
    <w:nsid w:val="78466AD1"/>
    <w:multiLevelType w:val="multilevel"/>
    <w:tmpl w:val="5D087DFC"/>
    <w:lvl w:ilvl="0">
      <w:start w:val="1"/>
      <w:numFmt w:val="decimal"/>
      <w:lvlText w:val="%1."/>
      <w:lvlJc w:val="left"/>
      <w:pPr>
        <w:ind w:left="360"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55" w15:restartNumberingAfterBreak="0">
    <w:nsid w:val="798E7C10"/>
    <w:multiLevelType w:val="multilevel"/>
    <w:tmpl w:val="8738075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6" w15:restartNumberingAfterBreak="0">
    <w:nsid w:val="7E240332"/>
    <w:multiLevelType w:val="multilevel"/>
    <w:tmpl w:val="00146392"/>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7E5D0A27"/>
    <w:multiLevelType w:val="multilevel"/>
    <w:tmpl w:val="662E918A"/>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8"/>
  </w:num>
  <w:num w:numId="2">
    <w:abstractNumId w:val="18"/>
  </w:num>
  <w:num w:numId="3">
    <w:abstractNumId w:val="20"/>
  </w:num>
  <w:num w:numId="4">
    <w:abstractNumId w:val="22"/>
  </w:num>
  <w:num w:numId="5">
    <w:abstractNumId w:val="40"/>
  </w:num>
  <w:num w:numId="6">
    <w:abstractNumId w:val="1"/>
  </w:num>
  <w:num w:numId="7">
    <w:abstractNumId w:val="56"/>
  </w:num>
  <w:num w:numId="8">
    <w:abstractNumId w:val="37"/>
  </w:num>
  <w:num w:numId="9">
    <w:abstractNumId w:val="49"/>
  </w:num>
  <w:num w:numId="10">
    <w:abstractNumId w:val="44"/>
  </w:num>
  <w:num w:numId="11">
    <w:abstractNumId w:val="16"/>
  </w:num>
  <w:num w:numId="12">
    <w:abstractNumId w:val="34"/>
  </w:num>
  <w:num w:numId="13">
    <w:abstractNumId w:val="0"/>
  </w:num>
  <w:num w:numId="14">
    <w:abstractNumId w:val="13"/>
  </w:num>
  <w:num w:numId="15">
    <w:abstractNumId w:val="51"/>
  </w:num>
  <w:num w:numId="16">
    <w:abstractNumId w:val="55"/>
  </w:num>
  <w:num w:numId="17">
    <w:abstractNumId w:val="54"/>
  </w:num>
  <w:num w:numId="18">
    <w:abstractNumId w:val="3"/>
  </w:num>
  <w:num w:numId="19">
    <w:abstractNumId w:val="12"/>
  </w:num>
  <w:num w:numId="20">
    <w:abstractNumId w:val="48"/>
  </w:num>
  <w:num w:numId="21">
    <w:abstractNumId w:val="6"/>
  </w:num>
  <w:num w:numId="22">
    <w:abstractNumId w:val="14"/>
  </w:num>
  <w:num w:numId="23">
    <w:abstractNumId w:val="43"/>
  </w:num>
  <w:num w:numId="24">
    <w:abstractNumId w:val="52"/>
  </w:num>
  <w:num w:numId="25">
    <w:abstractNumId w:val="11"/>
  </w:num>
  <w:num w:numId="26">
    <w:abstractNumId w:val="39"/>
  </w:num>
  <w:num w:numId="27">
    <w:abstractNumId w:val="26"/>
  </w:num>
  <w:num w:numId="28">
    <w:abstractNumId w:val="24"/>
  </w:num>
  <w:num w:numId="29">
    <w:abstractNumId w:val="17"/>
  </w:num>
  <w:num w:numId="30">
    <w:abstractNumId w:val="2"/>
  </w:num>
  <w:num w:numId="31">
    <w:abstractNumId w:val="5"/>
  </w:num>
  <w:num w:numId="32">
    <w:abstractNumId w:val="31"/>
  </w:num>
  <w:num w:numId="33">
    <w:abstractNumId w:val="9"/>
  </w:num>
  <w:num w:numId="34">
    <w:abstractNumId w:val="27"/>
  </w:num>
  <w:num w:numId="35">
    <w:abstractNumId w:val="36"/>
  </w:num>
  <w:num w:numId="36">
    <w:abstractNumId w:val="15"/>
  </w:num>
  <w:num w:numId="37">
    <w:abstractNumId w:val="46"/>
  </w:num>
  <w:num w:numId="38">
    <w:abstractNumId w:val="41"/>
  </w:num>
  <w:num w:numId="39">
    <w:abstractNumId w:val="45"/>
  </w:num>
  <w:num w:numId="40">
    <w:abstractNumId w:val="57"/>
  </w:num>
  <w:num w:numId="41">
    <w:abstractNumId w:val="7"/>
  </w:num>
  <w:num w:numId="42">
    <w:abstractNumId w:val="35"/>
  </w:num>
  <w:num w:numId="43">
    <w:abstractNumId w:val="8"/>
  </w:num>
  <w:num w:numId="44">
    <w:abstractNumId w:val="23"/>
  </w:num>
  <w:num w:numId="45">
    <w:abstractNumId w:val="32"/>
  </w:num>
  <w:num w:numId="46">
    <w:abstractNumId w:val="47"/>
  </w:num>
  <w:num w:numId="47">
    <w:abstractNumId w:val="42"/>
  </w:num>
  <w:num w:numId="48">
    <w:abstractNumId w:val="33"/>
  </w:num>
  <w:num w:numId="49">
    <w:abstractNumId w:val="50"/>
  </w:num>
  <w:num w:numId="50">
    <w:abstractNumId w:val="28"/>
  </w:num>
  <w:num w:numId="51">
    <w:abstractNumId w:val="4"/>
  </w:num>
  <w:num w:numId="52">
    <w:abstractNumId w:val="30"/>
  </w:num>
  <w:num w:numId="53">
    <w:abstractNumId w:val="21"/>
  </w:num>
  <w:num w:numId="54">
    <w:abstractNumId w:val="53"/>
  </w:num>
  <w:num w:numId="55">
    <w:abstractNumId w:val="10"/>
  </w:num>
  <w:num w:numId="56">
    <w:abstractNumId w:val="29"/>
  </w:num>
  <w:num w:numId="57">
    <w:abstractNumId w:val="25"/>
  </w:num>
  <w:num w:numId="58">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31"/>
    <w:rsid w:val="00001470"/>
    <w:rsid w:val="000029D0"/>
    <w:rsid w:val="0000407E"/>
    <w:rsid w:val="00007AC1"/>
    <w:rsid w:val="00016007"/>
    <w:rsid w:val="000260DF"/>
    <w:rsid w:val="0003374F"/>
    <w:rsid w:val="00036CF8"/>
    <w:rsid w:val="000507CD"/>
    <w:rsid w:val="00051217"/>
    <w:rsid w:val="000549A2"/>
    <w:rsid w:val="0005531D"/>
    <w:rsid w:val="00061B90"/>
    <w:rsid w:val="00066AA4"/>
    <w:rsid w:val="00072078"/>
    <w:rsid w:val="0007305B"/>
    <w:rsid w:val="00074EC4"/>
    <w:rsid w:val="00076CE2"/>
    <w:rsid w:val="00077075"/>
    <w:rsid w:val="000822F6"/>
    <w:rsid w:val="0008241B"/>
    <w:rsid w:val="00087615"/>
    <w:rsid w:val="0009194B"/>
    <w:rsid w:val="000A67AB"/>
    <w:rsid w:val="000A7929"/>
    <w:rsid w:val="000B4BF3"/>
    <w:rsid w:val="000B5324"/>
    <w:rsid w:val="000B7BE5"/>
    <w:rsid w:val="000C482A"/>
    <w:rsid w:val="000C5464"/>
    <w:rsid w:val="000C71F3"/>
    <w:rsid w:val="000C721B"/>
    <w:rsid w:val="000D12F8"/>
    <w:rsid w:val="000D2825"/>
    <w:rsid w:val="000E045F"/>
    <w:rsid w:val="000E07AA"/>
    <w:rsid w:val="000E7363"/>
    <w:rsid w:val="000F2766"/>
    <w:rsid w:val="000F50BE"/>
    <w:rsid w:val="00104FFD"/>
    <w:rsid w:val="00106933"/>
    <w:rsid w:val="00111A76"/>
    <w:rsid w:val="00114A46"/>
    <w:rsid w:val="0012780F"/>
    <w:rsid w:val="00137177"/>
    <w:rsid w:val="001433F9"/>
    <w:rsid w:val="00152771"/>
    <w:rsid w:val="001527E4"/>
    <w:rsid w:val="00164E11"/>
    <w:rsid w:val="00167310"/>
    <w:rsid w:val="00174DA9"/>
    <w:rsid w:val="00175A6A"/>
    <w:rsid w:val="0017678A"/>
    <w:rsid w:val="001801BE"/>
    <w:rsid w:val="00187F21"/>
    <w:rsid w:val="00193EEE"/>
    <w:rsid w:val="00194099"/>
    <w:rsid w:val="0019505A"/>
    <w:rsid w:val="001A4E30"/>
    <w:rsid w:val="001C35E9"/>
    <w:rsid w:val="001D59B9"/>
    <w:rsid w:val="001E11D3"/>
    <w:rsid w:val="001E42DD"/>
    <w:rsid w:val="001E4785"/>
    <w:rsid w:val="001E70E5"/>
    <w:rsid w:val="001F0BDB"/>
    <w:rsid w:val="001F3F02"/>
    <w:rsid w:val="001F3F7F"/>
    <w:rsid w:val="001F5943"/>
    <w:rsid w:val="001F5CFC"/>
    <w:rsid w:val="001F6191"/>
    <w:rsid w:val="001F735E"/>
    <w:rsid w:val="001F7C92"/>
    <w:rsid w:val="00201796"/>
    <w:rsid w:val="00203A43"/>
    <w:rsid w:val="0021636C"/>
    <w:rsid w:val="002235D8"/>
    <w:rsid w:val="0022768A"/>
    <w:rsid w:val="00240535"/>
    <w:rsid w:val="00240A57"/>
    <w:rsid w:val="00244749"/>
    <w:rsid w:val="00246D68"/>
    <w:rsid w:val="00256E38"/>
    <w:rsid w:val="00260A69"/>
    <w:rsid w:val="00261BD4"/>
    <w:rsid w:val="00267BCC"/>
    <w:rsid w:val="002807AD"/>
    <w:rsid w:val="002819A2"/>
    <w:rsid w:val="00283635"/>
    <w:rsid w:val="00284022"/>
    <w:rsid w:val="0028471F"/>
    <w:rsid w:val="00285EBD"/>
    <w:rsid w:val="00286450"/>
    <w:rsid w:val="0029239A"/>
    <w:rsid w:val="00296112"/>
    <w:rsid w:val="00296F62"/>
    <w:rsid w:val="002A137B"/>
    <w:rsid w:val="002A17F6"/>
    <w:rsid w:val="002A295B"/>
    <w:rsid w:val="002A491C"/>
    <w:rsid w:val="002B23FB"/>
    <w:rsid w:val="002C4593"/>
    <w:rsid w:val="002C6D89"/>
    <w:rsid w:val="002D1AF3"/>
    <w:rsid w:val="002E0438"/>
    <w:rsid w:val="002E69EE"/>
    <w:rsid w:val="002E7372"/>
    <w:rsid w:val="002F1360"/>
    <w:rsid w:val="002F58FF"/>
    <w:rsid w:val="002F7045"/>
    <w:rsid w:val="00301123"/>
    <w:rsid w:val="00312961"/>
    <w:rsid w:val="003140CC"/>
    <w:rsid w:val="0032157C"/>
    <w:rsid w:val="0032584B"/>
    <w:rsid w:val="003321CA"/>
    <w:rsid w:val="00335B2E"/>
    <w:rsid w:val="00336389"/>
    <w:rsid w:val="00342098"/>
    <w:rsid w:val="0034252C"/>
    <w:rsid w:val="0035057E"/>
    <w:rsid w:val="0035340E"/>
    <w:rsid w:val="00354314"/>
    <w:rsid w:val="003602DC"/>
    <w:rsid w:val="00361F77"/>
    <w:rsid w:val="003621DB"/>
    <w:rsid w:val="00365918"/>
    <w:rsid w:val="00367376"/>
    <w:rsid w:val="0037109D"/>
    <w:rsid w:val="003743B8"/>
    <w:rsid w:val="00376E1B"/>
    <w:rsid w:val="0037786C"/>
    <w:rsid w:val="00381A57"/>
    <w:rsid w:val="00385528"/>
    <w:rsid w:val="0038739A"/>
    <w:rsid w:val="00387A92"/>
    <w:rsid w:val="00387E93"/>
    <w:rsid w:val="00394348"/>
    <w:rsid w:val="003A036D"/>
    <w:rsid w:val="003B0A0D"/>
    <w:rsid w:val="003C7B1C"/>
    <w:rsid w:val="003D58A9"/>
    <w:rsid w:val="003E13E3"/>
    <w:rsid w:val="003E249A"/>
    <w:rsid w:val="003E7CC0"/>
    <w:rsid w:val="003F038E"/>
    <w:rsid w:val="003F5912"/>
    <w:rsid w:val="003F6913"/>
    <w:rsid w:val="003F7BF4"/>
    <w:rsid w:val="0040226E"/>
    <w:rsid w:val="00412867"/>
    <w:rsid w:val="0041308C"/>
    <w:rsid w:val="00415CC4"/>
    <w:rsid w:val="00420AF9"/>
    <w:rsid w:val="004219ED"/>
    <w:rsid w:val="004221A6"/>
    <w:rsid w:val="004276C8"/>
    <w:rsid w:val="004314A8"/>
    <w:rsid w:val="00437F37"/>
    <w:rsid w:val="00441557"/>
    <w:rsid w:val="004433B3"/>
    <w:rsid w:val="00450352"/>
    <w:rsid w:val="004507E0"/>
    <w:rsid w:val="00457115"/>
    <w:rsid w:val="00463496"/>
    <w:rsid w:val="00464BB1"/>
    <w:rsid w:val="004662B9"/>
    <w:rsid w:val="004669FA"/>
    <w:rsid w:val="00470696"/>
    <w:rsid w:val="0047071B"/>
    <w:rsid w:val="004853CA"/>
    <w:rsid w:val="00494919"/>
    <w:rsid w:val="00497B4D"/>
    <w:rsid w:val="004A268C"/>
    <w:rsid w:val="004A5049"/>
    <w:rsid w:val="004B0536"/>
    <w:rsid w:val="004C6089"/>
    <w:rsid w:val="004C7248"/>
    <w:rsid w:val="004D2400"/>
    <w:rsid w:val="004E1FFF"/>
    <w:rsid w:val="004E360A"/>
    <w:rsid w:val="004E7B50"/>
    <w:rsid w:val="004F0DF9"/>
    <w:rsid w:val="004F4464"/>
    <w:rsid w:val="004F4761"/>
    <w:rsid w:val="004F6029"/>
    <w:rsid w:val="004F6AA4"/>
    <w:rsid w:val="00504601"/>
    <w:rsid w:val="00512529"/>
    <w:rsid w:val="00514E29"/>
    <w:rsid w:val="00522E30"/>
    <w:rsid w:val="005235E8"/>
    <w:rsid w:val="00527625"/>
    <w:rsid w:val="00533177"/>
    <w:rsid w:val="00533DA3"/>
    <w:rsid w:val="0053421E"/>
    <w:rsid w:val="005357EC"/>
    <w:rsid w:val="00536FCB"/>
    <w:rsid w:val="00537021"/>
    <w:rsid w:val="005471CD"/>
    <w:rsid w:val="005512F0"/>
    <w:rsid w:val="00570BF1"/>
    <w:rsid w:val="00576A8C"/>
    <w:rsid w:val="0058106D"/>
    <w:rsid w:val="00581AC6"/>
    <w:rsid w:val="00587F63"/>
    <w:rsid w:val="0059075E"/>
    <w:rsid w:val="005950A6"/>
    <w:rsid w:val="005A0EF9"/>
    <w:rsid w:val="005A6F34"/>
    <w:rsid w:val="005B112F"/>
    <w:rsid w:val="005B4DD4"/>
    <w:rsid w:val="005C069F"/>
    <w:rsid w:val="005D0011"/>
    <w:rsid w:val="005D2287"/>
    <w:rsid w:val="005E0C42"/>
    <w:rsid w:val="005E104F"/>
    <w:rsid w:val="005E2082"/>
    <w:rsid w:val="005F357D"/>
    <w:rsid w:val="005F3A2F"/>
    <w:rsid w:val="005F41A2"/>
    <w:rsid w:val="005F6F67"/>
    <w:rsid w:val="00606E95"/>
    <w:rsid w:val="00614461"/>
    <w:rsid w:val="0061463E"/>
    <w:rsid w:val="00614762"/>
    <w:rsid w:val="00617043"/>
    <w:rsid w:val="00621416"/>
    <w:rsid w:val="00622245"/>
    <w:rsid w:val="0062671C"/>
    <w:rsid w:val="00631468"/>
    <w:rsid w:val="00637FA9"/>
    <w:rsid w:val="00640B85"/>
    <w:rsid w:val="00643A6C"/>
    <w:rsid w:val="00644E01"/>
    <w:rsid w:val="00647B52"/>
    <w:rsid w:val="006502B6"/>
    <w:rsid w:val="00661DF8"/>
    <w:rsid w:val="006653AD"/>
    <w:rsid w:val="00670C0F"/>
    <w:rsid w:val="00673185"/>
    <w:rsid w:val="006761F9"/>
    <w:rsid w:val="00677309"/>
    <w:rsid w:val="00684E37"/>
    <w:rsid w:val="0068536E"/>
    <w:rsid w:val="00686A72"/>
    <w:rsid w:val="00687D8F"/>
    <w:rsid w:val="00692A31"/>
    <w:rsid w:val="006946E3"/>
    <w:rsid w:val="0069698D"/>
    <w:rsid w:val="006B156A"/>
    <w:rsid w:val="006B32AA"/>
    <w:rsid w:val="006B3BD1"/>
    <w:rsid w:val="006C3D42"/>
    <w:rsid w:val="006C4E15"/>
    <w:rsid w:val="006C7BE9"/>
    <w:rsid w:val="006D05B3"/>
    <w:rsid w:val="007007BB"/>
    <w:rsid w:val="007018C3"/>
    <w:rsid w:val="00713385"/>
    <w:rsid w:val="00713A8B"/>
    <w:rsid w:val="00714CCC"/>
    <w:rsid w:val="00716789"/>
    <w:rsid w:val="00720D90"/>
    <w:rsid w:val="00727B70"/>
    <w:rsid w:val="00732753"/>
    <w:rsid w:val="00734A8B"/>
    <w:rsid w:val="00735F15"/>
    <w:rsid w:val="007419D6"/>
    <w:rsid w:val="00756078"/>
    <w:rsid w:val="007613B0"/>
    <w:rsid w:val="00761A31"/>
    <w:rsid w:val="00765240"/>
    <w:rsid w:val="007654BF"/>
    <w:rsid w:val="00767B77"/>
    <w:rsid w:val="00771236"/>
    <w:rsid w:val="007731FA"/>
    <w:rsid w:val="007762FD"/>
    <w:rsid w:val="007910BF"/>
    <w:rsid w:val="00791288"/>
    <w:rsid w:val="0079447A"/>
    <w:rsid w:val="007A3053"/>
    <w:rsid w:val="007B2284"/>
    <w:rsid w:val="007B4E05"/>
    <w:rsid w:val="007B5B1A"/>
    <w:rsid w:val="007B62D0"/>
    <w:rsid w:val="007D5637"/>
    <w:rsid w:val="007E0C7A"/>
    <w:rsid w:val="007F0FB7"/>
    <w:rsid w:val="007F2EF2"/>
    <w:rsid w:val="007F3DB1"/>
    <w:rsid w:val="007F5A60"/>
    <w:rsid w:val="00806BCC"/>
    <w:rsid w:val="008120C6"/>
    <w:rsid w:val="00823576"/>
    <w:rsid w:val="0082373F"/>
    <w:rsid w:val="00827A27"/>
    <w:rsid w:val="00842314"/>
    <w:rsid w:val="0084267F"/>
    <w:rsid w:val="0084621A"/>
    <w:rsid w:val="008543C8"/>
    <w:rsid w:val="0085565D"/>
    <w:rsid w:val="008643D9"/>
    <w:rsid w:val="00866818"/>
    <w:rsid w:val="008669FD"/>
    <w:rsid w:val="00871378"/>
    <w:rsid w:val="008769B6"/>
    <w:rsid w:val="0088170D"/>
    <w:rsid w:val="00883714"/>
    <w:rsid w:val="00883E07"/>
    <w:rsid w:val="00891245"/>
    <w:rsid w:val="00892707"/>
    <w:rsid w:val="008949FC"/>
    <w:rsid w:val="00897F69"/>
    <w:rsid w:val="008A3906"/>
    <w:rsid w:val="008D41EC"/>
    <w:rsid w:val="008D6C16"/>
    <w:rsid w:val="008E0B48"/>
    <w:rsid w:val="008E7D72"/>
    <w:rsid w:val="008F16E7"/>
    <w:rsid w:val="008F4DBA"/>
    <w:rsid w:val="008F6E4B"/>
    <w:rsid w:val="008F6F28"/>
    <w:rsid w:val="00900346"/>
    <w:rsid w:val="009032F3"/>
    <w:rsid w:val="00904FC5"/>
    <w:rsid w:val="00905696"/>
    <w:rsid w:val="00913A1B"/>
    <w:rsid w:val="00916C7D"/>
    <w:rsid w:val="00932D4F"/>
    <w:rsid w:val="00940A9B"/>
    <w:rsid w:val="00944424"/>
    <w:rsid w:val="00945F31"/>
    <w:rsid w:val="00946458"/>
    <w:rsid w:val="00946FA9"/>
    <w:rsid w:val="00970865"/>
    <w:rsid w:val="0097750A"/>
    <w:rsid w:val="00977C91"/>
    <w:rsid w:val="0098256A"/>
    <w:rsid w:val="00986C7D"/>
    <w:rsid w:val="00987749"/>
    <w:rsid w:val="00991939"/>
    <w:rsid w:val="009A1B47"/>
    <w:rsid w:val="009A331C"/>
    <w:rsid w:val="009A43A8"/>
    <w:rsid w:val="009A4DF6"/>
    <w:rsid w:val="009A50F0"/>
    <w:rsid w:val="009B26B0"/>
    <w:rsid w:val="009B57F0"/>
    <w:rsid w:val="009C7F0A"/>
    <w:rsid w:val="009E1D60"/>
    <w:rsid w:val="009F316B"/>
    <w:rsid w:val="009F7D37"/>
    <w:rsid w:val="00A0784D"/>
    <w:rsid w:val="00A127C4"/>
    <w:rsid w:val="00A21783"/>
    <w:rsid w:val="00A24EE6"/>
    <w:rsid w:val="00A32314"/>
    <w:rsid w:val="00A37BE2"/>
    <w:rsid w:val="00A41C1A"/>
    <w:rsid w:val="00A441AB"/>
    <w:rsid w:val="00A56D64"/>
    <w:rsid w:val="00A62CC4"/>
    <w:rsid w:val="00A64EE1"/>
    <w:rsid w:val="00A66E86"/>
    <w:rsid w:val="00A670C0"/>
    <w:rsid w:val="00A71E42"/>
    <w:rsid w:val="00AA541C"/>
    <w:rsid w:val="00AC71BE"/>
    <w:rsid w:val="00AD1F29"/>
    <w:rsid w:val="00AD3178"/>
    <w:rsid w:val="00AD34FB"/>
    <w:rsid w:val="00AE3FFC"/>
    <w:rsid w:val="00AF0D5A"/>
    <w:rsid w:val="00AF2013"/>
    <w:rsid w:val="00AF586C"/>
    <w:rsid w:val="00AF7826"/>
    <w:rsid w:val="00B0062C"/>
    <w:rsid w:val="00B023EE"/>
    <w:rsid w:val="00B14798"/>
    <w:rsid w:val="00B216DB"/>
    <w:rsid w:val="00B22096"/>
    <w:rsid w:val="00B228A3"/>
    <w:rsid w:val="00B3468D"/>
    <w:rsid w:val="00B46DE3"/>
    <w:rsid w:val="00B50D31"/>
    <w:rsid w:val="00B51F38"/>
    <w:rsid w:val="00B533AA"/>
    <w:rsid w:val="00B54BF2"/>
    <w:rsid w:val="00B55460"/>
    <w:rsid w:val="00B56D3A"/>
    <w:rsid w:val="00B57E00"/>
    <w:rsid w:val="00B75B62"/>
    <w:rsid w:val="00B90673"/>
    <w:rsid w:val="00BA1255"/>
    <w:rsid w:val="00BB6C6C"/>
    <w:rsid w:val="00BB734D"/>
    <w:rsid w:val="00BC0C74"/>
    <w:rsid w:val="00BC5D67"/>
    <w:rsid w:val="00BD6EA1"/>
    <w:rsid w:val="00BD7F78"/>
    <w:rsid w:val="00BE0CEF"/>
    <w:rsid w:val="00BE2F92"/>
    <w:rsid w:val="00BF153B"/>
    <w:rsid w:val="00C1270F"/>
    <w:rsid w:val="00C137A2"/>
    <w:rsid w:val="00C14DBA"/>
    <w:rsid w:val="00C1682F"/>
    <w:rsid w:val="00C23593"/>
    <w:rsid w:val="00C27019"/>
    <w:rsid w:val="00C317C8"/>
    <w:rsid w:val="00C32C1B"/>
    <w:rsid w:val="00C4443C"/>
    <w:rsid w:val="00C44D1A"/>
    <w:rsid w:val="00C450DD"/>
    <w:rsid w:val="00C5011F"/>
    <w:rsid w:val="00C604D3"/>
    <w:rsid w:val="00C61D6C"/>
    <w:rsid w:val="00C64C5F"/>
    <w:rsid w:val="00C65BF0"/>
    <w:rsid w:val="00C7703E"/>
    <w:rsid w:val="00C91118"/>
    <w:rsid w:val="00CA4F00"/>
    <w:rsid w:val="00CA7456"/>
    <w:rsid w:val="00CA7756"/>
    <w:rsid w:val="00CB6D9F"/>
    <w:rsid w:val="00CC0306"/>
    <w:rsid w:val="00CC0C54"/>
    <w:rsid w:val="00CC5FC3"/>
    <w:rsid w:val="00CC7935"/>
    <w:rsid w:val="00CD2346"/>
    <w:rsid w:val="00CD24FE"/>
    <w:rsid w:val="00CD5BAC"/>
    <w:rsid w:val="00CE1724"/>
    <w:rsid w:val="00CE32B1"/>
    <w:rsid w:val="00D00AE4"/>
    <w:rsid w:val="00D0255B"/>
    <w:rsid w:val="00D043F0"/>
    <w:rsid w:val="00D0572D"/>
    <w:rsid w:val="00D12447"/>
    <w:rsid w:val="00D145EC"/>
    <w:rsid w:val="00D411E1"/>
    <w:rsid w:val="00D433FA"/>
    <w:rsid w:val="00D4587F"/>
    <w:rsid w:val="00D47B70"/>
    <w:rsid w:val="00D54718"/>
    <w:rsid w:val="00D63264"/>
    <w:rsid w:val="00D667ED"/>
    <w:rsid w:val="00D8572D"/>
    <w:rsid w:val="00D93EF2"/>
    <w:rsid w:val="00DA6976"/>
    <w:rsid w:val="00DB4070"/>
    <w:rsid w:val="00DB41F6"/>
    <w:rsid w:val="00DB4894"/>
    <w:rsid w:val="00DB5431"/>
    <w:rsid w:val="00DC2D2E"/>
    <w:rsid w:val="00DC2DAE"/>
    <w:rsid w:val="00DC64C4"/>
    <w:rsid w:val="00DE04EC"/>
    <w:rsid w:val="00DE4329"/>
    <w:rsid w:val="00DE5B94"/>
    <w:rsid w:val="00DE6A56"/>
    <w:rsid w:val="00DE768E"/>
    <w:rsid w:val="00DF2919"/>
    <w:rsid w:val="00E052D1"/>
    <w:rsid w:val="00E063F7"/>
    <w:rsid w:val="00E06465"/>
    <w:rsid w:val="00E16454"/>
    <w:rsid w:val="00E20C1D"/>
    <w:rsid w:val="00E23980"/>
    <w:rsid w:val="00E31BFA"/>
    <w:rsid w:val="00E365FA"/>
    <w:rsid w:val="00E42398"/>
    <w:rsid w:val="00E4328E"/>
    <w:rsid w:val="00E434EC"/>
    <w:rsid w:val="00E44F48"/>
    <w:rsid w:val="00E503E0"/>
    <w:rsid w:val="00E55D05"/>
    <w:rsid w:val="00E73297"/>
    <w:rsid w:val="00E770E8"/>
    <w:rsid w:val="00E7718B"/>
    <w:rsid w:val="00E773DB"/>
    <w:rsid w:val="00E80828"/>
    <w:rsid w:val="00E81B37"/>
    <w:rsid w:val="00E8202E"/>
    <w:rsid w:val="00E91570"/>
    <w:rsid w:val="00E92034"/>
    <w:rsid w:val="00E97AA2"/>
    <w:rsid w:val="00EA7C12"/>
    <w:rsid w:val="00EB0218"/>
    <w:rsid w:val="00EB4891"/>
    <w:rsid w:val="00EB53F2"/>
    <w:rsid w:val="00EB75C1"/>
    <w:rsid w:val="00EC3C49"/>
    <w:rsid w:val="00EC74CE"/>
    <w:rsid w:val="00EC7573"/>
    <w:rsid w:val="00ED4B32"/>
    <w:rsid w:val="00EE487C"/>
    <w:rsid w:val="00EF147A"/>
    <w:rsid w:val="00EF3EF2"/>
    <w:rsid w:val="00EF6AE5"/>
    <w:rsid w:val="00F027DE"/>
    <w:rsid w:val="00F05228"/>
    <w:rsid w:val="00F06AA1"/>
    <w:rsid w:val="00F10A80"/>
    <w:rsid w:val="00F123E4"/>
    <w:rsid w:val="00F150A1"/>
    <w:rsid w:val="00F172C8"/>
    <w:rsid w:val="00F336DC"/>
    <w:rsid w:val="00F35FED"/>
    <w:rsid w:val="00F40780"/>
    <w:rsid w:val="00F40A44"/>
    <w:rsid w:val="00F53CBA"/>
    <w:rsid w:val="00F6007B"/>
    <w:rsid w:val="00F62E15"/>
    <w:rsid w:val="00F630DF"/>
    <w:rsid w:val="00F6495F"/>
    <w:rsid w:val="00F70C6F"/>
    <w:rsid w:val="00F75987"/>
    <w:rsid w:val="00F7793B"/>
    <w:rsid w:val="00F9182F"/>
    <w:rsid w:val="00F941C3"/>
    <w:rsid w:val="00FA3027"/>
    <w:rsid w:val="00FA3DE7"/>
    <w:rsid w:val="00FA4A38"/>
    <w:rsid w:val="00FB2A6E"/>
    <w:rsid w:val="00FB46E5"/>
    <w:rsid w:val="00FB4B12"/>
    <w:rsid w:val="00FC5ED2"/>
    <w:rsid w:val="00FC6401"/>
    <w:rsid w:val="00FD422B"/>
    <w:rsid w:val="00FD460A"/>
    <w:rsid w:val="00FE2853"/>
    <w:rsid w:val="00FE3AD3"/>
    <w:rsid w:val="00FE4686"/>
    <w:rsid w:val="00FF3299"/>
    <w:rsid w:val="00FF4235"/>
    <w:rsid w:val="00FF7098"/>
    <w:rsid w:val="00FF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16F19"/>
  <w15:docId w15:val="{C9C23D7C-6326-4161-8503-ACF99FE7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46458"/>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link w:val="Nagwek2Znak"/>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01470"/>
    <w:pPr>
      <w:tabs>
        <w:tab w:val="center" w:pos="4536"/>
        <w:tab w:val="right" w:pos="9072"/>
      </w:tabs>
      <w:spacing w:line="240" w:lineRule="auto"/>
    </w:pPr>
  </w:style>
  <w:style w:type="character" w:customStyle="1" w:styleId="NagwekZnak">
    <w:name w:val="Nagłówek Znak"/>
    <w:basedOn w:val="Domylnaczcionkaakapitu"/>
    <w:link w:val="Nagwek"/>
    <w:uiPriority w:val="99"/>
    <w:rsid w:val="00001470"/>
  </w:style>
  <w:style w:type="paragraph" w:styleId="Stopka">
    <w:name w:val="footer"/>
    <w:basedOn w:val="Normalny"/>
    <w:link w:val="StopkaZnak"/>
    <w:uiPriority w:val="99"/>
    <w:unhideWhenUsed/>
    <w:rsid w:val="00001470"/>
    <w:pPr>
      <w:tabs>
        <w:tab w:val="center" w:pos="4536"/>
        <w:tab w:val="right" w:pos="9072"/>
      </w:tabs>
      <w:spacing w:line="240" w:lineRule="auto"/>
    </w:pPr>
  </w:style>
  <w:style w:type="character" w:customStyle="1" w:styleId="StopkaZnak">
    <w:name w:val="Stopka Znak"/>
    <w:basedOn w:val="Domylnaczcionkaakapitu"/>
    <w:link w:val="Stopka"/>
    <w:uiPriority w:val="99"/>
    <w:rsid w:val="00001470"/>
  </w:style>
  <w:style w:type="paragraph" w:customStyle="1" w:styleId="documentdescription">
    <w:name w:val="documentdescription"/>
    <w:basedOn w:val="Normalny"/>
    <w:rsid w:val="00001470"/>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pkt">
    <w:name w:val="pkt"/>
    <w:basedOn w:val="Normalny"/>
    <w:rsid w:val="00001470"/>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8769B6"/>
    <w:pPr>
      <w:tabs>
        <w:tab w:val="left" w:pos="851"/>
        <w:tab w:val="right" w:pos="9019"/>
      </w:tabs>
      <w:spacing w:after="100"/>
      <w:ind w:left="220"/>
    </w:pPr>
  </w:style>
  <w:style w:type="character" w:styleId="Hipercze">
    <w:name w:val="Hyperlink"/>
    <w:basedOn w:val="Domylnaczcionkaakapitu"/>
    <w:uiPriority w:val="99"/>
    <w:unhideWhenUsed/>
    <w:rsid w:val="001F6191"/>
    <w:rPr>
      <w:color w:val="0000FF" w:themeColor="hyperlink"/>
      <w:u w:val="single"/>
    </w:rPr>
  </w:style>
  <w:style w:type="paragraph" w:styleId="Tekstdymka">
    <w:name w:val="Balloon Text"/>
    <w:basedOn w:val="Normalny"/>
    <w:link w:val="TekstdymkaZnak"/>
    <w:uiPriority w:val="99"/>
    <w:semiHidden/>
    <w:unhideWhenUsed/>
    <w:rsid w:val="0038739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739A"/>
    <w:rPr>
      <w:rFonts w:ascii="Segoe UI" w:hAnsi="Segoe UI" w:cs="Segoe UI"/>
      <w:sz w:val="18"/>
      <w:szCs w:val="18"/>
    </w:rPr>
  </w:style>
  <w:style w:type="paragraph" w:styleId="Akapitzlist">
    <w:name w:val="List Paragraph"/>
    <w:aliases w:val="L1,Numerowanie,List Paragraph,2 heading,A_wyliczenie,K-P_odwolanie,Akapit z listą5,maz_wyliczenie,opis dzialania,normalny tekst,Obiekt,BulletC,Akapit z listą31,NOWY,Akapit z listą32,Akapit z listą3,Preambuła,sw tekst"/>
    <w:basedOn w:val="Normalny"/>
    <w:link w:val="AkapitzlistZnak"/>
    <w:uiPriority w:val="34"/>
    <w:qFormat/>
    <w:rsid w:val="00A670C0"/>
    <w:pPr>
      <w:ind w:left="720"/>
      <w:contextualSpacing/>
    </w:pPr>
  </w:style>
  <w:style w:type="character" w:styleId="Odwoaniedokomentarza">
    <w:name w:val="annotation reference"/>
    <w:basedOn w:val="Domylnaczcionkaakapitu"/>
    <w:uiPriority w:val="99"/>
    <w:semiHidden/>
    <w:unhideWhenUsed/>
    <w:rsid w:val="000C482A"/>
    <w:rPr>
      <w:sz w:val="16"/>
      <w:szCs w:val="16"/>
    </w:rPr>
  </w:style>
  <w:style w:type="paragraph" w:styleId="Tekstkomentarza">
    <w:name w:val="annotation text"/>
    <w:basedOn w:val="Normalny"/>
    <w:link w:val="TekstkomentarzaZnak"/>
    <w:uiPriority w:val="99"/>
    <w:semiHidden/>
    <w:unhideWhenUsed/>
    <w:rsid w:val="000C48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82A"/>
    <w:rPr>
      <w:sz w:val="20"/>
      <w:szCs w:val="20"/>
    </w:rPr>
  </w:style>
  <w:style w:type="paragraph" w:styleId="Tematkomentarza">
    <w:name w:val="annotation subject"/>
    <w:basedOn w:val="Tekstkomentarza"/>
    <w:next w:val="Tekstkomentarza"/>
    <w:link w:val="TematkomentarzaZnak"/>
    <w:uiPriority w:val="99"/>
    <w:semiHidden/>
    <w:unhideWhenUsed/>
    <w:rsid w:val="000C482A"/>
    <w:rPr>
      <w:b/>
      <w:bCs/>
    </w:rPr>
  </w:style>
  <w:style w:type="character" w:customStyle="1" w:styleId="TematkomentarzaZnak">
    <w:name w:val="Temat komentarza Znak"/>
    <w:basedOn w:val="TekstkomentarzaZnak"/>
    <w:link w:val="Tematkomentarza"/>
    <w:uiPriority w:val="99"/>
    <w:semiHidden/>
    <w:rsid w:val="000C482A"/>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34"/>
    <w:qFormat/>
    <w:locked/>
    <w:rsid w:val="005E2082"/>
  </w:style>
  <w:style w:type="character" w:customStyle="1" w:styleId="FontStyle27">
    <w:name w:val="Font Style27"/>
    <w:rsid w:val="005E2082"/>
  </w:style>
  <w:style w:type="character" w:customStyle="1" w:styleId="Nierozpoznanawzmianka1">
    <w:name w:val="Nierozpoznana wzmianka1"/>
    <w:basedOn w:val="Domylnaczcionkaakapitu"/>
    <w:uiPriority w:val="99"/>
    <w:semiHidden/>
    <w:unhideWhenUsed/>
    <w:rsid w:val="004221A6"/>
    <w:rPr>
      <w:color w:val="605E5C"/>
      <w:shd w:val="clear" w:color="auto" w:fill="E1DFDD"/>
    </w:rPr>
  </w:style>
  <w:style w:type="character" w:customStyle="1" w:styleId="StopkaPogrubienie">
    <w:name w:val="Stopka + Pogrubienie"/>
    <w:rsid w:val="005471CD"/>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Nierozpoznanawzmianka2">
    <w:name w:val="Nierozpoznana wzmianka2"/>
    <w:basedOn w:val="Domylnaczcionkaakapitu"/>
    <w:uiPriority w:val="99"/>
    <w:semiHidden/>
    <w:unhideWhenUsed/>
    <w:rsid w:val="005A0EF9"/>
    <w:rPr>
      <w:color w:val="605E5C"/>
      <w:shd w:val="clear" w:color="auto" w:fill="E1DFDD"/>
    </w:rPr>
  </w:style>
  <w:style w:type="character" w:styleId="UyteHipercze">
    <w:name w:val="FollowedHyperlink"/>
    <w:basedOn w:val="Domylnaczcionkaakapitu"/>
    <w:uiPriority w:val="99"/>
    <w:semiHidden/>
    <w:unhideWhenUsed/>
    <w:rsid w:val="00DC2DAE"/>
    <w:rPr>
      <w:color w:val="800080" w:themeColor="followedHyperlink"/>
      <w:u w:val="single"/>
    </w:rPr>
  </w:style>
  <w:style w:type="character" w:customStyle="1" w:styleId="Nagwek2Znak">
    <w:name w:val="Nagłówek 2 Znak"/>
    <w:basedOn w:val="Domylnaczcionkaakapitu"/>
    <w:link w:val="Nagwek2"/>
    <w:rsid w:val="00470696"/>
    <w:rPr>
      <w:sz w:val="32"/>
      <w:szCs w:val="32"/>
    </w:rPr>
  </w:style>
  <w:style w:type="paragraph" w:styleId="Bezodstpw">
    <w:name w:val="No Spacing"/>
    <w:basedOn w:val="Normalny"/>
    <w:uiPriority w:val="1"/>
    <w:qFormat/>
    <w:rsid w:val="00DB41F6"/>
    <w:pPr>
      <w:spacing w:line="240" w:lineRule="auto"/>
    </w:pPr>
    <w:rPr>
      <w:rFonts w:ascii="Times New Roman" w:eastAsiaTheme="minorHAnsi" w:hAnsi="Times New Roman" w:cs="Times New Roman"/>
      <w:sz w:val="20"/>
      <w:szCs w:val="20"/>
      <w:lang w:val="pl-PL"/>
    </w:rPr>
  </w:style>
  <w:style w:type="character" w:customStyle="1" w:styleId="Teksttreci">
    <w:name w:val="Tekst treści_"/>
    <w:basedOn w:val="Domylnaczcionkaakapitu"/>
    <w:link w:val="Teksttreci1"/>
    <w:uiPriority w:val="99"/>
    <w:locked/>
    <w:rsid w:val="00DB41F6"/>
    <w:rPr>
      <w:spacing w:val="10"/>
      <w:shd w:val="clear" w:color="auto" w:fill="FFFFFF"/>
    </w:rPr>
  </w:style>
  <w:style w:type="paragraph" w:customStyle="1" w:styleId="Teksttreci1">
    <w:name w:val="Tekst treści1"/>
    <w:basedOn w:val="Normalny"/>
    <w:link w:val="Teksttreci"/>
    <w:uiPriority w:val="99"/>
    <w:rsid w:val="00DB41F6"/>
    <w:pPr>
      <w:shd w:val="clear" w:color="auto" w:fill="FFFFFF"/>
      <w:spacing w:line="278" w:lineRule="exact"/>
      <w:ind w:hanging="1780"/>
    </w:pPr>
    <w:rPr>
      <w:spacing w:val="10"/>
    </w:rPr>
  </w:style>
  <w:style w:type="character" w:customStyle="1" w:styleId="Teksttreci9">
    <w:name w:val="Tekst treści (9)_"/>
    <w:basedOn w:val="Domylnaczcionkaakapitu"/>
    <w:link w:val="Teksttreci91"/>
    <w:uiPriority w:val="99"/>
    <w:locked/>
    <w:rsid w:val="00DB41F6"/>
    <w:rPr>
      <w:b/>
      <w:bCs/>
      <w:shd w:val="clear" w:color="auto" w:fill="FFFFFF"/>
    </w:rPr>
  </w:style>
  <w:style w:type="paragraph" w:customStyle="1" w:styleId="Teksttreci91">
    <w:name w:val="Tekst treści (9)1"/>
    <w:basedOn w:val="Normalny"/>
    <w:link w:val="Teksttreci9"/>
    <w:uiPriority w:val="99"/>
    <w:rsid w:val="00DB41F6"/>
    <w:pPr>
      <w:shd w:val="clear" w:color="auto" w:fill="FFFFFF"/>
      <w:spacing w:line="278" w:lineRule="exact"/>
      <w:ind w:hanging="680"/>
      <w:jc w:val="both"/>
    </w:pPr>
    <w:rPr>
      <w:b/>
      <w:bCs/>
    </w:rPr>
  </w:style>
  <w:style w:type="paragraph" w:styleId="NormalnyWeb">
    <w:name w:val="Normal (Web)"/>
    <w:basedOn w:val="Normalny"/>
    <w:uiPriority w:val="99"/>
    <w:qFormat/>
    <w:rsid w:val="005A6F34"/>
    <w:pPr>
      <w:suppressAutoHyphens/>
      <w:spacing w:before="280" w:after="119" w:line="240" w:lineRule="auto"/>
    </w:pPr>
    <w:rPr>
      <w:rFonts w:ascii="Times New Roman" w:eastAsia="Times New Roman" w:hAnsi="Times New Roman" w:cs="Times New Roman"/>
      <w:sz w:val="24"/>
      <w:szCs w:val="24"/>
      <w:lang w:val="pl-PL" w:eastAsia="ar-SA"/>
    </w:rPr>
  </w:style>
  <w:style w:type="paragraph" w:styleId="Tekstprzypisudolnego">
    <w:name w:val="footnote text"/>
    <w:basedOn w:val="Normalny"/>
    <w:link w:val="TekstprzypisudolnegoZnak"/>
    <w:uiPriority w:val="99"/>
    <w:semiHidden/>
    <w:unhideWhenUsed/>
    <w:rsid w:val="004433B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33B3"/>
    <w:rPr>
      <w:sz w:val="20"/>
      <w:szCs w:val="20"/>
    </w:rPr>
  </w:style>
  <w:style w:type="character" w:customStyle="1" w:styleId="txt-old">
    <w:name w:val="txt-old"/>
    <w:basedOn w:val="Domylnaczcionkaakapitu"/>
    <w:rsid w:val="006C3D42"/>
  </w:style>
  <w:style w:type="paragraph" w:customStyle="1" w:styleId="Default">
    <w:name w:val="Default"/>
    <w:rsid w:val="00EB53F2"/>
    <w:pPr>
      <w:autoSpaceDE w:val="0"/>
      <w:autoSpaceDN w:val="0"/>
      <w:adjustRightInd w:val="0"/>
      <w:spacing w:line="240" w:lineRule="auto"/>
    </w:pPr>
    <w:rPr>
      <w:rFonts w:eastAsia="Calibri"/>
      <w:color w:val="000000"/>
      <w:sz w:val="24"/>
      <w:szCs w:val="24"/>
      <w:lang w:val="pl-PL"/>
    </w:rPr>
  </w:style>
  <w:style w:type="character" w:customStyle="1" w:styleId="UnresolvedMention">
    <w:name w:val="Unresolved Mention"/>
    <w:basedOn w:val="Domylnaczcionkaakapitu"/>
    <w:uiPriority w:val="99"/>
    <w:semiHidden/>
    <w:unhideWhenUsed/>
    <w:rsid w:val="0075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8291">
      <w:bodyDiv w:val="1"/>
      <w:marLeft w:val="0"/>
      <w:marRight w:val="0"/>
      <w:marTop w:val="0"/>
      <w:marBottom w:val="0"/>
      <w:divBdr>
        <w:top w:val="none" w:sz="0" w:space="0" w:color="auto"/>
        <w:left w:val="none" w:sz="0" w:space="0" w:color="auto"/>
        <w:bottom w:val="none" w:sz="0" w:space="0" w:color="auto"/>
        <w:right w:val="none" w:sz="0" w:space="0" w:color="auto"/>
      </w:divBdr>
    </w:div>
    <w:div w:id="129632240">
      <w:bodyDiv w:val="1"/>
      <w:marLeft w:val="0"/>
      <w:marRight w:val="0"/>
      <w:marTop w:val="0"/>
      <w:marBottom w:val="0"/>
      <w:divBdr>
        <w:top w:val="none" w:sz="0" w:space="0" w:color="auto"/>
        <w:left w:val="none" w:sz="0" w:space="0" w:color="auto"/>
        <w:bottom w:val="none" w:sz="0" w:space="0" w:color="auto"/>
        <w:right w:val="none" w:sz="0" w:space="0" w:color="auto"/>
      </w:divBdr>
    </w:div>
    <w:div w:id="176621116">
      <w:bodyDiv w:val="1"/>
      <w:marLeft w:val="0"/>
      <w:marRight w:val="0"/>
      <w:marTop w:val="0"/>
      <w:marBottom w:val="0"/>
      <w:divBdr>
        <w:top w:val="none" w:sz="0" w:space="0" w:color="auto"/>
        <w:left w:val="none" w:sz="0" w:space="0" w:color="auto"/>
        <w:bottom w:val="none" w:sz="0" w:space="0" w:color="auto"/>
        <w:right w:val="none" w:sz="0" w:space="0" w:color="auto"/>
      </w:divBdr>
      <w:divsChild>
        <w:div w:id="1051349526">
          <w:marLeft w:val="0"/>
          <w:marRight w:val="0"/>
          <w:marTop w:val="0"/>
          <w:marBottom w:val="0"/>
          <w:divBdr>
            <w:top w:val="none" w:sz="0" w:space="0" w:color="auto"/>
            <w:left w:val="none" w:sz="0" w:space="0" w:color="auto"/>
            <w:bottom w:val="none" w:sz="0" w:space="0" w:color="auto"/>
            <w:right w:val="none" w:sz="0" w:space="0" w:color="auto"/>
          </w:divBdr>
          <w:divsChild>
            <w:div w:id="1828784367">
              <w:marLeft w:val="0"/>
              <w:marRight w:val="0"/>
              <w:marTop w:val="0"/>
              <w:marBottom w:val="0"/>
              <w:divBdr>
                <w:top w:val="none" w:sz="0" w:space="0" w:color="auto"/>
                <w:left w:val="none" w:sz="0" w:space="0" w:color="auto"/>
                <w:bottom w:val="none" w:sz="0" w:space="0" w:color="auto"/>
                <w:right w:val="none" w:sz="0" w:space="0" w:color="auto"/>
              </w:divBdr>
            </w:div>
            <w:div w:id="1133669266">
              <w:marLeft w:val="0"/>
              <w:marRight w:val="0"/>
              <w:marTop w:val="0"/>
              <w:marBottom w:val="0"/>
              <w:divBdr>
                <w:top w:val="none" w:sz="0" w:space="0" w:color="auto"/>
                <w:left w:val="none" w:sz="0" w:space="0" w:color="auto"/>
                <w:bottom w:val="none" w:sz="0" w:space="0" w:color="auto"/>
                <w:right w:val="none" w:sz="0" w:space="0" w:color="auto"/>
              </w:divBdr>
            </w:div>
            <w:div w:id="2053260205">
              <w:marLeft w:val="0"/>
              <w:marRight w:val="0"/>
              <w:marTop w:val="0"/>
              <w:marBottom w:val="0"/>
              <w:divBdr>
                <w:top w:val="none" w:sz="0" w:space="0" w:color="auto"/>
                <w:left w:val="none" w:sz="0" w:space="0" w:color="auto"/>
                <w:bottom w:val="none" w:sz="0" w:space="0" w:color="auto"/>
                <w:right w:val="none" w:sz="0" w:space="0" w:color="auto"/>
              </w:divBdr>
            </w:div>
            <w:div w:id="1372682002">
              <w:marLeft w:val="0"/>
              <w:marRight w:val="0"/>
              <w:marTop w:val="0"/>
              <w:marBottom w:val="0"/>
              <w:divBdr>
                <w:top w:val="none" w:sz="0" w:space="0" w:color="auto"/>
                <w:left w:val="none" w:sz="0" w:space="0" w:color="auto"/>
                <w:bottom w:val="none" w:sz="0" w:space="0" w:color="auto"/>
                <w:right w:val="none" w:sz="0" w:space="0" w:color="auto"/>
              </w:divBdr>
            </w:div>
            <w:div w:id="409355494">
              <w:marLeft w:val="0"/>
              <w:marRight w:val="0"/>
              <w:marTop w:val="0"/>
              <w:marBottom w:val="0"/>
              <w:divBdr>
                <w:top w:val="none" w:sz="0" w:space="0" w:color="auto"/>
                <w:left w:val="none" w:sz="0" w:space="0" w:color="auto"/>
                <w:bottom w:val="none" w:sz="0" w:space="0" w:color="auto"/>
                <w:right w:val="none" w:sz="0" w:space="0" w:color="auto"/>
              </w:divBdr>
            </w:div>
            <w:div w:id="1297024825">
              <w:marLeft w:val="0"/>
              <w:marRight w:val="0"/>
              <w:marTop w:val="0"/>
              <w:marBottom w:val="0"/>
              <w:divBdr>
                <w:top w:val="none" w:sz="0" w:space="0" w:color="auto"/>
                <w:left w:val="none" w:sz="0" w:space="0" w:color="auto"/>
                <w:bottom w:val="none" w:sz="0" w:space="0" w:color="auto"/>
                <w:right w:val="none" w:sz="0" w:space="0" w:color="auto"/>
              </w:divBdr>
            </w:div>
            <w:div w:id="270288274">
              <w:marLeft w:val="0"/>
              <w:marRight w:val="0"/>
              <w:marTop w:val="0"/>
              <w:marBottom w:val="0"/>
              <w:divBdr>
                <w:top w:val="none" w:sz="0" w:space="0" w:color="auto"/>
                <w:left w:val="none" w:sz="0" w:space="0" w:color="auto"/>
                <w:bottom w:val="none" w:sz="0" w:space="0" w:color="auto"/>
                <w:right w:val="none" w:sz="0" w:space="0" w:color="auto"/>
              </w:divBdr>
            </w:div>
            <w:div w:id="246304078">
              <w:marLeft w:val="0"/>
              <w:marRight w:val="0"/>
              <w:marTop w:val="0"/>
              <w:marBottom w:val="0"/>
              <w:divBdr>
                <w:top w:val="none" w:sz="0" w:space="0" w:color="auto"/>
                <w:left w:val="none" w:sz="0" w:space="0" w:color="auto"/>
                <w:bottom w:val="none" w:sz="0" w:space="0" w:color="auto"/>
                <w:right w:val="none" w:sz="0" w:space="0" w:color="auto"/>
              </w:divBdr>
            </w:div>
          </w:divsChild>
        </w:div>
        <w:div w:id="1198619955">
          <w:marLeft w:val="0"/>
          <w:marRight w:val="0"/>
          <w:marTop w:val="0"/>
          <w:marBottom w:val="0"/>
          <w:divBdr>
            <w:top w:val="none" w:sz="0" w:space="0" w:color="auto"/>
            <w:left w:val="none" w:sz="0" w:space="0" w:color="auto"/>
            <w:bottom w:val="none" w:sz="0" w:space="0" w:color="auto"/>
            <w:right w:val="none" w:sz="0" w:space="0" w:color="auto"/>
          </w:divBdr>
        </w:div>
        <w:div w:id="1051882768">
          <w:marLeft w:val="0"/>
          <w:marRight w:val="0"/>
          <w:marTop w:val="0"/>
          <w:marBottom w:val="0"/>
          <w:divBdr>
            <w:top w:val="none" w:sz="0" w:space="0" w:color="auto"/>
            <w:left w:val="none" w:sz="0" w:space="0" w:color="auto"/>
            <w:bottom w:val="none" w:sz="0" w:space="0" w:color="auto"/>
            <w:right w:val="none" w:sz="0" w:space="0" w:color="auto"/>
          </w:divBdr>
        </w:div>
        <w:div w:id="437993972">
          <w:marLeft w:val="0"/>
          <w:marRight w:val="0"/>
          <w:marTop w:val="0"/>
          <w:marBottom w:val="0"/>
          <w:divBdr>
            <w:top w:val="none" w:sz="0" w:space="0" w:color="auto"/>
            <w:left w:val="none" w:sz="0" w:space="0" w:color="auto"/>
            <w:bottom w:val="none" w:sz="0" w:space="0" w:color="auto"/>
            <w:right w:val="none" w:sz="0" w:space="0" w:color="auto"/>
          </w:divBdr>
        </w:div>
        <w:div w:id="1452867790">
          <w:marLeft w:val="0"/>
          <w:marRight w:val="0"/>
          <w:marTop w:val="0"/>
          <w:marBottom w:val="0"/>
          <w:divBdr>
            <w:top w:val="none" w:sz="0" w:space="0" w:color="auto"/>
            <w:left w:val="none" w:sz="0" w:space="0" w:color="auto"/>
            <w:bottom w:val="none" w:sz="0" w:space="0" w:color="auto"/>
            <w:right w:val="none" w:sz="0" w:space="0" w:color="auto"/>
          </w:divBdr>
        </w:div>
        <w:div w:id="1451127242">
          <w:marLeft w:val="0"/>
          <w:marRight w:val="0"/>
          <w:marTop w:val="0"/>
          <w:marBottom w:val="0"/>
          <w:divBdr>
            <w:top w:val="none" w:sz="0" w:space="0" w:color="auto"/>
            <w:left w:val="none" w:sz="0" w:space="0" w:color="auto"/>
            <w:bottom w:val="none" w:sz="0" w:space="0" w:color="auto"/>
            <w:right w:val="none" w:sz="0" w:space="0" w:color="auto"/>
          </w:divBdr>
        </w:div>
      </w:divsChild>
    </w:div>
    <w:div w:id="251667261">
      <w:bodyDiv w:val="1"/>
      <w:marLeft w:val="0"/>
      <w:marRight w:val="0"/>
      <w:marTop w:val="0"/>
      <w:marBottom w:val="0"/>
      <w:divBdr>
        <w:top w:val="none" w:sz="0" w:space="0" w:color="auto"/>
        <w:left w:val="none" w:sz="0" w:space="0" w:color="auto"/>
        <w:bottom w:val="none" w:sz="0" w:space="0" w:color="auto"/>
        <w:right w:val="none" w:sz="0" w:space="0" w:color="auto"/>
      </w:divBdr>
    </w:div>
    <w:div w:id="498155530">
      <w:bodyDiv w:val="1"/>
      <w:marLeft w:val="0"/>
      <w:marRight w:val="0"/>
      <w:marTop w:val="0"/>
      <w:marBottom w:val="0"/>
      <w:divBdr>
        <w:top w:val="none" w:sz="0" w:space="0" w:color="auto"/>
        <w:left w:val="none" w:sz="0" w:space="0" w:color="auto"/>
        <w:bottom w:val="none" w:sz="0" w:space="0" w:color="auto"/>
        <w:right w:val="none" w:sz="0" w:space="0" w:color="auto"/>
      </w:divBdr>
    </w:div>
    <w:div w:id="980619966">
      <w:bodyDiv w:val="1"/>
      <w:marLeft w:val="0"/>
      <w:marRight w:val="0"/>
      <w:marTop w:val="0"/>
      <w:marBottom w:val="0"/>
      <w:divBdr>
        <w:top w:val="none" w:sz="0" w:space="0" w:color="auto"/>
        <w:left w:val="none" w:sz="0" w:space="0" w:color="auto"/>
        <w:bottom w:val="none" w:sz="0" w:space="0" w:color="auto"/>
        <w:right w:val="none" w:sz="0" w:space="0" w:color="auto"/>
      </w:divBdr>
      <w:divsChild>
        <w:div w:id="1459028890">
          <w:marLeft w:val="0"/>
          <w:marRight w:val="0"/>
          <w:marTop w:val="0"/>
          <w:marBottom w:val="0"/>
          <w:divBdr>
            <w:top w:val="none" w:sz="0" w:space="0" w:color="auto"/>
            <w:left w:val="none" w:sz="0" w:space="0" w:color="auto"/>
            <w:bottom w:val="none" w:sz="0" w:space="0" w:color="auto"/>
            <w:right w:val="none" w:sz="0" w:space="0" w:color="auto"/>
          </w:divBdr>
          <w:divsChild>
            <w:div w:id="552809231">
              <w:marLeft w:val="0"/>
              <w:marRight w:val="0"/>
              <w:marTop w:val="0"/>
              <w:marBottom w:val="0"/>
              <w:divBdr>
                <w:top w:val="none" w:sz="0" w:space="0" w:color="auto"/>
                <w:left w:val="none" w:sz="0" w:space="0" w:color="auto"/>
                <w:bottom w:val="none" w:sz="0" w:space="0" w:color="auto"/>
                <w:right w:val="none" w:sz="0" w:space="0" w:color="auto"/>
              </w:divBdr>
            </w:div>
            <w:div w:id="1837375589">
              <w:marLeft w:val="0"/>
              <w:marRight w:val="0"/>
              <w:marTop w:val="0"/>
              <w:marBottom w:val="0"/>
              <w:divBdr>
                <w:top w:val="none" w:sz="0" w:space="0" w:color="auto"/>
                <w:left w:val="none" w:sz="0" w:space="0" w:color="auto"/>
                <w:bottom w:val="none" w:sz="0" w:space="0" w:color="auto"/>
                <w:right w:val="none" w:sz="0" w:space="0" w:color="auto"/>
              </w:divBdr>
            </w:div>
            <w:div w:id="1694306107">
              <w:marLeft w:val="0"/>
              <w:marRight w:val="0"/>
              <w:marTop w:val="0"/>
              <w:marBottom w:val="0"/>
              <w:divBdr>
                <w:top w:val="none" w:sz="0" w:space="0" w:color="auto"/>
                <w:left w:val="none" w:sz="0" w:space="0" w:color="auto"/>
                <w:bottom w:val="none" w:sz="0" w:space="0" w:color="auto"/>
                <w:right w:val="none" w:sz="0" w:space="0" w:color="auto"/>
              </w:divBdr>
            </w:div>
            <w:div w:id="1348632189">
              <w:marLeft w:val="0"/>
              <w:marRight w:val="0"/>
              <w:marTop w:val="0"/>
              <w:marBottom w:val="0"/>
              <w:divBdr>
                <w:top w:val="none" w:sz="0" w:space="0" w:color="auto"/>
                <w:left w:val="none" w:sz="0" w:space="0" w:color="auto"/>
                <w:bottom w:val="none" w:sz="0" w:space="0" w:color="auto"/>
                <w:right w:val="none" w:sz="0" w:space="0" w:color="auto"/>
              </w:divBdr>
            </w:div>
            <w:div w:id="848983106">
              <w:marLeft w:val="0"/>
              <w:marRight w:val="0"/>
              <w:marTop w:val="0"/>
              <w:marBottom w:val="0"/>
              <w:divBdr>
                <w:top w:val="none" w:sz="0" w:space="0" w:color="auto"/>
                <w:left w:val="none" w:sz="0" w:space="0" w:color="auto"/>
                <w:bottom w:val="none" w:sz="0" w:space="0" w:color="auto"/>
                <w:right w:val="none" w:sz="0" w:space="0" w:color="auto"/>
              </w:divBdr>
            </w:div>
            <w:div w:id="552353438">
              <w:marLeft w:val="0"/>
              <w:marRight w:val="0"/>
              <w:marTop w:val="0"/>
              <w:marBottom w:val="0"/>
              <w:divBdr>
                <w:top w:val="none" w:sz="0" w:space="0" w:color="auto"/>
                <w:left w:val="none" w:sz="0" w:space="0" w:color="auto"/>
                <w:bottom w:val="none" w:sz="0" w:space="0" w:color="auto"/>
                <w:right w:val="none" w:sz="0" w:space="0" w:color="auto"/>
              </w:divBdr>
            </w:div>
            <w:div w:id="1218203222">
              <w:marLeft w:val="0"/>
              <w:marRight w:val="0"/>
              <w:marTop w:val="0"/>
              <w:marBottom w:val="0"/>
              <w:divBdr>
                <w:top w:val="none" w:sz="0" w:space="0" w:color="auto"/>
                <w:left w:val="none" w:sz="0" w:space="0" w:color="auto"/>
                <w:bottom w:val="none" w:sz="0" w:space="0" w:color="auto"/>
                <w:right w:val="none" w:sz="0" w:space="0" w:color="auto"/>
              </w:divBdr>
            </w:div>
            <w:div w:id="1532307131">
              <w:marLeft w:val="0"/>
              <w:marRight w:val="0"/>
              <w:marTop w:val="0"/>
              <w:marBottom w:val="0"/>
              <w:divBdr>
                <w:top w:val="none" w:sz="0" w:space="0" w:color="auto"/>
                <w:left w:val="none" w:sz="0" w:space="0" w:color="auto"/>
                <w:bottom w:val="none" w:sz="0" w:space="0" w:color="auto"/>
                <w:right w:val="none" w:sz="0" w:space="0" w:color="auto"/>
              </w:divBdr>
            </w:div>
          </w:divsChild>
        </w:div>
        <w:div w:id="940379649">
          <w:marLeft w:val="0"/>
          <w:marRight w:val="0"/>
          <w:marTop w:val="0"/>
          <w:marBottom w:val="0"/>
          <w:divBdr>
            <w:top w:val="none" w:sz="0" w:space="0" w:color="auto"/>
            <w:left w:val="none" w:sz="0" w:space="0" w:color="auto"/>
            <w:bottom w:val="none" w:sz="0" w:space="0" w:color="auto"/>
            <w:right w:val="none" w:sz="0" w:space="0" w:color="auto"/>
          </w:divBdr>
        </w:div>
        <w:div w:id="1454400497">
          <w:marLeft w:val="0"/>
          <w:marRight w:val="0"/>
          <w:marTop w:val="0"/>
          <w:marBottom w:val="0"/>
          <w:divBdr>
            <w:top w:val="none" w:sz="0" w:space="0" w:color="auto"/>
            <w:left w:val="none" w:sz="0" w:space="0" w:color="auto"/>
            <w:bottom w:val="none" w:sz="0" w:space="0" w:color="auto"/>
            <w:right w:val="none" w:sz="0" w:space="0" w:color="auto"/>
          </w:divBdr>
        </w:div>
        <w:div w:id="695933105">
          <w:marLeft w:val="0"/>
          <w:marRight w:val="0"/>
          <w:marTop w:val="0"/>
          <w:marBottom w:val="0"/>
          <w:divBdr>
            <w:top w:val="none" w:sz="0" w:space="0" w:color="auto"/>
            <w:left w:val="none" w:sz="0" w:space="0" w:color="auto"/>
            <w:bottom w:val="none" w:sz="0" w:space="0" w:color="auto"/>
            <w:right w:val="none" w:sz="0" w:space="0" w:color="auto"/>
          </w:divBdr>
        </w:div>
        <w:div w:id="1006636567">
          <w:marLeft w:val="0"/>
          <w:marRight w:val="0"/>
          <w:marTop w:val="0"/>
          <w:marBottom w:val="0"/>
          <w:divBdr>
            <w:top w:val="none" w:sz="0" w:space="0" w:color="auto"/>
            <w:left w:val="none" w:sz="0" w:space="0" w:color="auto"/>
            <w:bottom w:val="none" w:sz="0" w:space="0" w:color="auto"/>
            <w:right w:val="none" w:sz="0" w:space="0" w:color="auto"/>
          </w:divBdr>
        </w:div>
        <w:div w:id="343242845">
          <w:marLeft w:val="0"/>
          <w:marRight w:val="0"/>
          <w:marTop w:val="0"/>
          <w:marBottom w:val="0"/>
          <w:divBdr>
            <w:top w:val="none" w:sz="0" w:space="0" w:color="auto"/>
            <w:left w:val="none" w:sz="0" w:space="0" w:color="auto"/>
            <w:bottom w:val="none" w:sz="0" w:space="0" w:color="auto"/>
            <w:right w:val="none" w:sz="0" w:space="0" w:color="auto"/>
          </w:divBdr>
        </w:div>
      </w:divsChild>
    </w:div>
    <w:div w:id="1034891019">
      <w:bodyDiv w:val="1"/>
      <w:marLeft w:val="0"/>
      <w:marRight w:val="0"/>
      <w:marTop w:val="0"/>
      <w:marBottom w:val="0"/>
      <w:divBdr>
        <w:top w:val="none" w:sz="0" w:space="0" w:color="auto"/>
        <w:left w:val="none" w:sz="0" w:space="0" w:color="auto"/>
        <w:bottom w:val="none" w:sz="0" w:space="0" w:color="auto"/>
        <w:right w:val="none" w:sz="0" w:space="0" w:color="auto"/>
      </w:divBdr>
    </w:div>
    <w:div w:id="1222863427">
      <w:bodyDiv w:val="1"/>
      <w:marLeft w:val="0"/>
      <w:marRight w:val="0"/>
      <w:marTop w:val="0"/>
      <w:marBottom w:val="0"/>
      <w:divBdr>
        <w:top w:val="none" w:sz="0" w:space="0" w:color="auto"/>
        <w:left w:val="none" w:sz="0" w:space="0" w:color="auto"/>
        <w:bottom w:val="none" w:sz="0" w:space="0" w:color="auto"/>
        <w:right w:val="none" w:sz="0" w:space="0" w:color="auto"/>
      </w:divBdr>
    </w:div>
    <w:div w:id="1313947794">
      <w:bodyDiv w:val="1"/>
      <w:marLeft w:val="0"/>
      <w:marRight w:val="0"/>
      <w:marTop w:val="0"/>
      <w:marBottom w:val="0"/>
      <w:divBdr>
        <w:top w:val="none" w:sz="0" w:space="0" w:color="auto"/>
        <w:left w:val="none" w:sz="0" w:space="0" w:color="auto"/>
        <w:bottom w:val="none" w:sz="0" w:space="0" w:color="auto"/>
        <w:right w:val="none" w:sz="0" w:space="0" w:color="auto"/>
      </w:divBdr>
    </w:div>
    <w:div w:id="1704286397">
      <w:bodyDiv w:val="1"/>
      <w:marLeft w:val="0"/>
      <w:marRight w:val="0"/>
      <w:marTop w:val="0"/>
      <w:marBottom w:val="0"/>
      <w:divBdr>
        <w:top w:val="none" w:sz="0" w:space="0" w:color="auto"/>
        <w:left w:val="none" w:sz="0" w:space="0" w:color="auto"/>
        <w:bottom w:val="none" w:sz="0" w:space="0" w:color="auto"/>
        <w:right w:val="none" w:sz="0" w:space="0" w:color="auto"/>
      </w:divBdr>
    </w:div>
    <w:div w:id="1728214663">
      <w:bodyDiv w:val="1"/>
      <w:marLeft w:val="0"/>
      <w:marRight w:val="0"/>
      <w:marTop w:val="0"/>
      <w:marBottom w:val="0"/>
      <w:divBdr>
        <w:top w:val="none" w:sz="0" w:space="0" w:color="auto"/>
        <w:left w:val="none" w:sz="0" w:space="0" w:color="auto"/>
        <w:bottom w:val="none" w:sz="0" w:space="0" w:color="auto"/>
        <w:right w:val="none" w:sz="0" w:space="0" w:color="auto"/>
      </w:divBdr>
    </w:div>
    <w:div w:id="21193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y@gmina.niwiska.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niwisk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www.niwiska.biuletyn.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DA14-09D9-4604-99D6-8CAF1ADE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11064</Words>
  <Characters>66387</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77297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Stręk</dc:creator>
  <cp:lastModifiedBy>sstaron</cp:lastModifiedBy>
  <cp:revision>111</cp:revision>
  <cp:lastPrinted>2025-01-15T11:57:00Z</cp:lastPrinted>
  <dcterms:created xsi:type="dcterms:W3CDTF">2021-04-30T07:05:00Z</dcterms:created>
  <dcterms:modified xsi:type="dcterms:W3CDTF">2025-08-14T07:11:00Z</dcterms:modified>
</cp:coreProperties>
</file>